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20811F" w14:textId="13D91D7C" w:rsidR="00DC1ED2" w:rsidRPr="00765523" w:rsidRDefault="00765523" w:rsidP="00765523">
      <w:pPr>
        <w:rPr>
          <w:rFonts w:ascii="Whitney" w:hAnsi="Whitney"/>
        </w:rPr>
      </w:pPr>
      <w:r w:rsidRPr="00765523">
        <w:rPr>
          <w:rStyle w:val="Strong"/>
          <w:rFonts w:ascii="Whitney" w:hAnsi="Whitney"/>
        </w:rPr>
        <w:t>Original Release Date:</w:t>
      </w:r>
      <w:r w:rsidRPr="00765523">
        <w:rPr>
          <w:rFonts w:ascii="Whitney" w:hAnsi="Whitney"/>
        </w:rPr>
        <w:t xml:space="preserve"> August 1, 2024</w:t>
      </w:r>
      <w:r w:rsidRPr="00765523">
        <w:rPr>
          <w:rFonts w:ascii="Whitney" w:hAnsi="Whitney"/>
        </w:rPr>
        <w:br/>
      </w:r>
      <w:r w:rsidRPr="00765523">
        <w:rPr>
          <w:rStyle w:val="Strong"/>
          <w:rFonts w:ascii="Whitney" w:hAnsi="Whitney"/>
        </w:rPr>
        <w:t>Last Updated:</w:t>
      </w:r>
      <w:r w:rsidRPr="00765523">
        <w:rPr>
          <w:rFonts w:ascii="Whitney" w:hAnsi="Whitney"/>
        </w:rPr>
        <w:t xml:space="preserve"> August 9, 2024</w:t>
      </w:r>
    </w:p>
    <w:p w14:paraId="58598F62" w14:textId="77777777" w:rsidR="00765523" w:rsidRPr="00765523" w:rsidRDefault="00765523" w:rsidP="00765523">
      <w:pPr>
        <w:rPr>
          <w:rFonts w:ascii="Arial Narrow" w:hAnsi="Arial Narrow"/>
          <w:b/>
          <w:sz w:val="28"/>
        </w:rPr>
      </w:pPr>
    </w:p>
    <w:p w14:paraId="0B5A43CF" w14:textId="0964F211" w:rsidR="004F0E9F" w:rsidRPr="00DC1ED2" w:rsidRDefault="004F0E9F" w:rsidP="6BC3B0B9">
      <w:pPr>
        <w:jc w:val="center"/>
        <w:rPr>
          <w:rFonts w:ascii="Whitney Bold" w:hAnsi="Whitney Bold" w:cs="Times New Roman"/>
          <w:sz w:val="33"/>
          <w:szCs w:val="33"/>
        </w:rPr>
      </w:pPr>
      <w:r w:rsidRPr="6072B0B0">
        <w:rPr>
          <w:rFonts w:ascii="Whitney Bold" w:hAnsi="Whitney Bold" w:cs="Times New Roman"/>
          <w:sz w:val="33"/>
          <w:szCs w:val="33"/>
        </w:rPr>
        <w:t xml:space="preserve">California Museum </w:t>
      </w:r>
      <w:r w:rsidR="00EB72BA" w:rsidRPr="6072B0B0">
        <w:rPr>
          <w:rFonts w:ascii="Whitney Bold" w:hAnsi="Whitney Bold" w:cs="Times New Roman"/>
          <w:sz w:val="33"/>
          <w:szCs w:val="33"/>
        </w:rPr>
        <w:t xml:space="preserve">to Host </w:t>
      </w:r>
      <w:r w:rsidR="000C1C1A" w:rsidRPr="6072B0B0">
        <w:rPr>
          <w:rFonts w:ascii="Whitney Bold" w:hAnsi="Whitney Bold" w:cs="Times New Roman"/>
          <w:sz w:val="33"/>
          <w:szCs w:val="33"/>
        </w:rPr>
        <w:t>1</w:t>
      </w:r>
      <w:r w:rsidR="00683DC0" w:rsidRPr="6072B0B0">
        <w:rPr>
          <w:rFonts w:ascii="Whitney Bold" w:hAnsi="Whitney Bold" w:cs="Times New Roman"/>
          <w:sz w:val="33"/>
          <w:szCs w:val="33"/>
        </w:rPr>
        <w:t>1</w:t>
      </w:r>
      <w:r w:rsidR="000C1C1A" w:rsidRPr="6072B0B0">
        <w:rPr>
          <w:rFonts w:ascii="Whitney Bold" w:hAnsi="Whitney Bold" w:cs="Times New Roman"/>
          <w:sz w:val="33"/>
          <w:szCs w:val="33"/>
          <w:vertAlign w:val="superscript"/>
        </w:rPr>
        <w:t>th</w:t>
      </w:r>
      <w:r w:rsidR="000C1C1A" w:rsidRPr="6072B0B0">
        <w:rPr>
          <w:rFonts w:ascii="Whitney Bold" w:hAnsi="Whitney Bold" w:cs="Times New Roman"/>
          <w:sz w:val="33"/>
          <w:szCs w:val="33"/>
        </w:rPr>
        <w:t xml:space="preserve"> Annual D</w:t>
      </w:r>
      <w:r w:rsidR="005D7098" w:rsidRPr="6072B0B0">
        <w:rPr>
          <w:rFonts w:ascii="Whitney Bold" w:hAnsi="Whitney Bold" w:cs="Times New Roman"/>
          <w:sz w:val="33"/>
          <w:szCs w:val="33"/>
        </w:rPr>
        <w:t>í</w:t>
      </w:r>
      <w:r w:rsidR="000C1C1A" w:rsidRPr="6072B0B0">
        <w:rPr>
          <w:rFonts w:ascii="Whitney Bold" w:hAnsi="Whitney Bold" w:cs="Times New Roman"/>
          <w:sz w:val="33"/>
          <w:szCs w:val="33"/>
        </w:rPr>
        <w:t xml:space="preserve">a de </w:t>
      </w:r>
      <w:proofErr w:type="spellStart"/>
      <w:r w:rsidR="000C1C1A" w:rsidRPr="6072B0B0">
        <w:rPr>
          <w:rFonts w:ascii="Whitney Bold" w:hAnsi="Whitney Bold" w:cs="Times New Roman"/>
          <w:sz w:val="33"/>
          <w:szCs w:val="33"/>
        </w:rPr>
        <w:t>los</w:t>
      </w:r>
      <w:proofErr w:type="spellEnd"/>
      <w:r w:rsidR="000C1C1A" w:rsidRPr="6072B0B0">
        <w:rPr>
          <w:rFonts w:ascii="Whitney Bold" w:hAnsi="Whitney Bold" w:cs="Times New Roman"/>
          <w:sz w:val="33"/>
          <w:szCs w:val="33"/>
        </w:rPr>
        <w:t xml:space="preserve"> Muertos Fiesta</w:t>
      </w:r>
      <w:r w:rsidR="00F03AD0" w:rsidRPr="6072B0B0">
        <w:rPr>
          <w:rFonts w:ascii="Whitney Bold" w:hAnsi="Whitney Bold" w:cs="Times New Roman"/>
          <w:sz w:val="33"/>
          <w:szCs w:val="33"/>
        </w:rPr>
        <w:t xml:space="preserve"> </w:t>
      </w:r>
      <w:r w:rsidR="00C34432" w:rsidRPr="6072B0B0">
        <w:rPr>
          <w:rFonts w:ascii="Whitney Bold" w:hAnsi="Whitney Bold" w:cs="Times New Roman"/>
          <w:sz w:val="33"/>
          <w:szCs w:val="33"/>
        </w:rPr>
        <w:t>on</w:t>
      </w:r>
      <w:r w:rsidR="00CC6E24" w:rsidRPr="6072B0B0">
        <w:rPr>
          <w:rFonts w:ascii="Whitney Bold" w:hAnsi="Whitney Bold" w:cs="Times New Roman"/>
          <w:sz w:val="33"/>
          <w:szCs w:val="33"/>
        </w:rPr>
        <w:t xml:space="preserve"> </w:t>
      </w:r>
      <w:r w:rsidR="00F03AD0" w:rsidRPr="6072B0B0">
        <w:rPr>
          <w:rFonts w:ascii="Whitney Bold" w:hAnsi="Whitney Bold" w:cs="Times New Roman"/>
          <w:sz w:val="33"/>
          <w:szCs w:val="33"/>
        </w:rPr>
        <w:t>Saturday, Oct. 12</w:t>
      </w:r>
    </w:p>
    <w:p w14:paraId="45B8645C" w14:textId="77777777" w:rsidR="007D2BE1" w:rsidRPr="00B35DBA" w:rsidRDefault="007D2BE1" w:rsidP="00651DFA">
      <w:pPr>
        <w:jc w:val="both"/>
        <w:rPr>
          <w:rFonts w:ascii="Times New Roman" w:hAnsi="Times New Roman" w:cs="Times New Roman"/>
        </w:rPr>
      </w:pPr>
    </w:p>
    <w:p w14:paraId="4DEEEF9E" w14:textId="562FA245" w:rsidR="007D2BE1" w:rsidRPr="00DC1ED2" w:rsidRDefault="67784B49" w:rsidP="762B3C7D">
      <w:pPr>
        <w:jc w:val="center"/>
        <w:rPr>
          <w:rFonts w:ascii="Whitney Semibold" w:hAnsi="Whitney Semibold" w:cs="Times New Roman"/>
          <w:i/>
          <w:iCs/>
        </w:rPr>
      </w:pPr>
      <w:bookmarkStart w:id="0" w:name="_Hlk172791921"/>
      <w:r w:rsidRPr="762B3C7D">
        <w:rPr>
          <w:rFonts w:ascii="Whitney Semibold" w:hAnsi="Whitney Semibold" w:cs="Times New Roman"/>
          <w:i/>
          <w:iCs/>
        </w:rPr>
        <w:t>“</w:t>
      </w:r>
      <w:r w:rsidR="1B16EDE6" w:rsidRPr="762B3C7D">
        <w:rPr>
          <w:rFonts w:ascii="Whitney Semibold" w:hAnsi="Whitney Semibold" w:cs="Times New Roman"/>
          <w:i/>
          <w:iCs/>
        </w:rPr>
        <w:t xml:space="preserve">Arte de </w:t>
      </w:r>
      <w:proofErr w:type="spellStart"/>
      <w:r w:rsidR="1B16EDE6" w:rsidRPr="762B3C7D">
        <w:rPr>
          <w:rFonts w:ascii="Whitney Semibold" w:hAnsi="Whitney Semibold" w:cs="Times New Roman"/>
          <w:i/>
          <w:iCs/>
        </w:rPr>
        <w:t>Inspiración</w:t>
      </w:r>
      <w:proofErr w:type="spellEnd"/>
      <w:r w:rsidR="1B16EDE6" w:rsidRPr="762B3C7D">
        <w:rPr>
          <w:rFonts w:ascii="Whitney Semibold" w:hAnsi="Whitney Semibold" w:cs="Times New Roman"/>
          <w:i/>
          <w:iCs/>
        </w:rPr>
        <w:t>: D</w:t>
      </w:r>
      <w:r w:rsidR="6B8ADBBE" w:rsidRPr="762B3C7D">
        <w:rPr>
          <w:rFonts w:ascii="Whitney Semibold" w:hAnsi="Whitney Semibold" w:cs="Times New Roman"/>
          <w:i/>
          <w:iCs/>
        </w:rPr>
        <w:t>í</w:t>
      </w:r>
      <w:r w:rsidR="1B16EDE6" w:rsidRPr="762B3C7D">
        <w:rPr>
          <w:rFonts w:ascii="Whitney Semibold" w:hAnsi="Whitney Semibold" w:cs="Times New Roman"/>
          <w:i/>
          <w:iCs/>
        </w:rPr>
        <w:t xml:space="preserve">a de </w:t>
      </w:r>
      <w:proofErr w:type="spellStart"/>
      <w:r w:rsidR="1B16EDE6" w:rsidRPr="762B3C7D">
        <w:rPr>
          <w:rFonts w:ascii="Whitney Semibold" w:hAnsi="Whitney Semibold" w:cs="Times New Roman"/>
          <w:i/>
          <w:iCs/>
        </w:rPr>
        <w:t>los</w:t>
      </w:r>
      <w:proofErr w:type="spellEnd"/>
      <w:r w:rsidR="1B16EDE6" w:rsidRPr="762B3C7D">
        <w:rPr>
          <w:rFonts w:ascii="Whitney Semibold" w:hAnsi="Whitney Semibold" w:cs="Times New Roman"/>
          <w:i/>
          <w:iCs/>
        </w:rPr>
        <w:t xml:space="preserve"> Muertos 2024</w:t>
      </w:r>
      <w:r w:rsidR="21CD6E9B" w:rsidRPr="762B3C7D">
        <w:rPr>
          <w:rFonts w:ascii="Whitney Semibold" w:hAnsi="Whitney Semibold" w:cs="Times New Roman"/>
          <w:i/>
          <w:iCs/>
        </w:rPr>
        <w:t xml:space="preserve">” </w:t>
      </w:r>
      <w:bookmarkEnd w:id="0"/>
      <w:r w:rsidR="16B16F04" w:rsidRPr="762B3C7D">
        <w:rPr>
          <w:rFonts w:ascii="Whitney Semibold" w:hAnsi="Whitney Semibold" w:cs="Times New Roman"/>
          <w:i/>
          <w:iCs/>
        </w:rPr>
        <w:t>exhibit</w:t>
      </w:r>
      <w:r w:rsidR="589CF832" w:rsidRPr="762B3C7D">
        <w:rPr>
          <w:rFonts w:ascii="Whitney Semibold" w:hAnsi="Whitney Semibold" w:cs="Times New Roman"/>
          <w:i/>
          <w:iCs/>
        </w:rPr>
        <w:t xml:space="preserve"> </w:t>
      </w:r>
      <w:r w:rsidR="224681F3" w:rsidRPr="762B3C7D">
        <w:rPr>
          <w:rFonts w:ascii="Whitney Semibold" w:hAnsi="Whitney Semibold" w:cs="Times New Roman"/>
          <w:i/>
          <w:iCs/>
        </w:rPr>
        <w:t>showcasing</w:t>
      </w:r>
      <w:r w:rsidR="589CF832" w:rsidRPr="762B3C7D">
        <w:rPr>
          <w:rFonts w:ascii="Whitney Semibold" w:hAnsi="Whitney Semibold" w:cs="Times New Roman"/>
          <w:i/>
          <w:iCs/>
        </w:rPr>
        <w:t xml:space="preserve"> original work by California artists </w:t>
      </w:r>
      <w:r w:rsidR="297E04AE" w:rsidRPr="762B3C7D">
        <w:rPr>
          <w:rFonts w:ascii="Whitney Semibold" w:hAnsi="Whitney Semibold" w:cs="Times New Roman"/>
          <w:i/>
          <w:iCs/>
        </w:rPr>
        <w:t xml:space="preserve">to be unveiled during </w:t>
      </w:r>
      <w:r w:rsidR="71DBA3CA" w:rsidRPr="762B3C7D">
        <w:rPr>
          <w:rFonts w:ascii="Whitney Semibold" w:hAnsi="Whitney Semibold" w:cs="Times New Roman"/>
          <w:i/>
          <w:iCs/>
        </w:rPr>
        <w:t>Fiesta featuring</w:t>
      </w:r>
      <w:r w:rsidR="297E04AE" w:rsidRPr="762B3C7D">
        <w:rPr>
          <w:rFonts w:ascii="Whitney Semibold" w:hAnsi="Whitney Semibold" w:cs="Times New Roman"/>
          <w:i/>
          <w:iCs/>
        </w:rPr>
        <w:t xml:space="preserve"> Aztec ceremonial blessing, live music &amp; more</w:t>
      </w:r>
    </w:p>
    <w:p w14:paraId="626B6433" w14:textId="77777777" w:rsidR="007D2BE1" w:rsidRPr="00B35DBA" w:rsidRDefault="007D2BE1" w:rsidP="00651DFA">
      <w:pPr>
        <w:jc w:val="both"/>
        <w:rPr>
          <w:rFonts w:ascii="Times New Roman" w:hAnsi="Times New Roman" w:cs="Times New Roman"/>
        </w:rPr>
      </w:pPr>
    </w:p>
    <w:p w14:paraId="40F82727" w14:textId="460D38C8" w:rsidR="00220534" w:rsidRDefault="4FF74E4A" w:rsidP="762B3C7D">
      <w:pPr>
        <w:spacing w:before="240" w:after="240"/>
        <w:rPr>
          <w:rFonts w:ascii="Whitney Book" w:hAnsi="Whitney Book" w:cs="Times New Roman"/>
          <w:sz w:val="20"/>
          <w:szCs w:val="20"/>
        </w:rPr>
      </w:pPr>
      <w:r w:rsidRPr="762B3C7D">
        <w:rPr>
          <w:rFonts w:ascii="Whitney Semibold" w:hAnsi="Whitney Semibold" w:cs="Times New Roman"/>
          <w:sz w:val="20"/>
          <w:szCs w:val="20"/>
        </w:rPr>
        <w:t>SACRAMENTO</w:t>
      </w:r>
      <w:r w:rsidR="318E3C87" w:rsidRPr="762B3C7D">
        <w:rPr>
          <w:rFonts w:ascii="Whitney Semibold" w:hAnsi="Whitney Semibold" w:cs="Times New Roman"/>
          <w:sz w:val="20"/>
          <w:szCs w:val="20"/>
        </w:rPr>
        <w:t xml:space="preserve">, </w:t>
      </w:r>
      <w:r w:rsidR="7AFCA8BF" w:rsidRPr="762B3C7D">
        <w:rPr>
          <w:rFonts w:ascii="Whitney Semibold" w:hAnsi="Whitney Semibold" w:cs="Times New Roman"/>
          <w:sz w:val="20"/>
          <w:szCs w:val="20"/>
        </w:rPr>
        <w:t xml:space="preserve">Calif. </w:t>
      </w:r>
      <w:r w:rsidR="7AFCA8BF" w:rsidRPr="762B3C7D">
        <w:rPr>
          <w:rFonts w:ascii="Whitney Semibold" w:hAnsi="Whitney Semibold"/>
        </w:rPr>
        <w:t xml:space="preserve">— </w:t>
      </w:r>
      <w:r w:rsidR="05B73F35" w:rsidRPr="762B3C7D">
        <w:rPr>
          <w:rFonts w:ascii="Whitney Semibold" w:hAnsi="Whitney Semibold" w:cs="Times New Roman"/>
          <w:sz w:val="20"/>
          <w:szCs w:val="20"/>
        </w:rPr>
        <w:t>August 1</w:t>
      </w:r>
      <w:r w:rsidRPr="762B3C7D">
        <w:rPr>
          <w:rFonts w:ascii="Whitney Semibold" w:hAnsi="Whitney Semibold" w:cs="Times New Roman"/>
          <w:sz w:val="20"/>
          <w:szCs w:val="20"/>
        </w:rPr>
        <w:t>,</w:t>
      </w:r>
      <w:r w:rsidR="318E3C87" w:rsidRPr="762B3C7D">
        <w:rPr>
          <w:rFonts w:ascii="Whitney Semibold" w:hAnsi="Whitney Semibold" w:cs="Times New Roman"/>
          <w:sz w:val="20"/>
          <w:szCs w:val="20"/>
        </w:rPr>
        <w:t xml:space="preserve"> 202</w:t>
      </w:r>
      <w:r w:rsidRPr="762B3C7D">
        <w:rPr>
          <w:rFonts w:ascii="Whitney Semibold" w:hAnsi="Whitney Semibold" w:cs="Times New Roman"/>
          <w:sz w:val="20"/>
          <w:szCs w:val="20"/>
        </w:rPr>
        <w:t>4</w:t>
      </w:r>
      <w:r w:rsidR="318E3C87" w:rsidRPr="762B3C7D">
        <w:rPr>
          <w:rFonts w:ascii="Whitney Semibold" w:hAnsi="Whitney Semibold" w:cs="Times New Roman"/>
          <w:sz w:val="20"/>
          <w:szCs w:val="20"/>
        </w:rPr>
        <w:t>:</w:t>
      </w:r>
      <w:r w:rsidR="7AFCA8BF" w:rsidRPr="762B3C7D">
        <w:rPr>
          <w:rFonts w:ascii="Whitney Semibold" w:hAnsi="Whitney Semibold" w:cs="Times New Roman"/>
          <w:sz w:val="20"/>
          <w:szCs w:val="20"/>
        </w:rPr>
        <w:t xml:space="preserve"> </w:t>
      </w:r>
      <w:r w:rsidR="0E4CD151" w:rsidRPr="762B3C7D">
        <w:rPr>
          <w:rFonts w:ascii="Whitney Book" w:eastAsia="Whitney Book" w:hAnsi="Whitney Book" w:cs="Whitney Book"/>
          <w:sz w:val="20"/>
          <w:szCs w:val="20"/>
        </w:rPr>
        <w:t xml:space="preserve">Tickets are now available for the California Museum’s highly anticipated Día de </w:t>
      </w:r>
      <w:proofErr w:type="spellStart"/>
      <w:r w:rsidR="0E4CD151" w:rsidRPr="762B3C7D">
        <w:rPr>
          <w:rFonts w:ascii="Whitney Book" w:eastAsia="Whitney Book" w:hAnsi="Whitney Book" w:cs="Whitney Book"/>
          <w:sz w:val="20"/>
          <w:szCs w:val="20"/>
        </w:rPr>
        <w:t>los</w:t>
      </w:r>
      <w:proofErr w:type="spellEnd"/>
      <w:r w:rsidR="0E4CD151" w:rsidRPr="762B3C7D">
        <w:rPr>
          <w:rFonts w:ascii="Whitney Book" w:eastAsia="Whitney Book" w:hAnsi="Whitney Book" w:cs="Whitney Book"/>
          <w:sz w:val="20"/>
          <w:szCs w:val="20"/>
        </w:rPr>
        <w:t xml:space="preserve"> Muertos Fiesta on Saturday, October 12.</w:t>
      </w:r>
      <w:r w:rsidR="5EECCEA6" w:rsidRPr="762B3C7D">
        <w:rPr>
          <w:rFonts w:ascii="Whitney Book" w:hAnsi="Whitney Book" w:cs="Times New Roman"/>
          <w:sz w:val="20"/>
          <w:szCs w:val="20"/>
        </w:rPr>
        <w:t xml:space="preserve"> The </w:t>
      </w:r>
      <w:r w:rsidR="7458FEBF" w:rsidRPr="762B3C7D">
        <w:rPr>
          <w:rFonts w:ascii="Whitney Book" w:hAnsi="Whitney Book" w:cs="Times New Roman"/>
          <w:sz w:val="20"/>
          <w:szCs w:val="20"/>
        </w:rPr>
        <w:t xml:space="preserve">annual </w:t>
      </w:r>
      <w:r w:rsidR="5EECCEA6" w:rsidRPr="762B3C7D">
        <w:rPr>
          <w:rFonts w:ascii="Whitney Book" w:hAnsi="Whitney Book" w:cs="Times New Roman"/>
          <w:sz w:val="20"/>
          <w:szCs w:val="20"/>
        </w:rPr>
        <w:t>event will</w:t>
      </w:r>
      <w:r w:rsidR="36BBB503" w:rsidRPr="762B3C7D">
        <w:rPr>
          <w:rFonts w:ascii="Whitney Book" w:hAnsi="Whitney Book" w:cs="Times New Roman"/>
          <w:sz w:val="20"/>
          <w:szCs w:val="20"/>
        </w:rPr>
        <w:t xml:space="preserve"> </w:t>
      </w:r>
      <w:r w:rsidR="4CD6E98E" w:rsidRPr="762B3C7D">
        <w:rPr>
          <w:rFonts w:ascii="Whitney Book" w:hAnsi="Whitney Book" w:cs="Times New Roman"/>
          <w:sz w:val="20"/>
          <w:szCs w:val="20"/>
        </w:rPr>
        <w:t xml:space="preserve">honor </w:t>
      </w:r>
      <w:r w:rsidR="36BBB503" w:rsidRPr="762B3C7D">
        <w:rPr>
          <w:rFonts w:ascii="Whitney Book" w:hAnsi="Whitney Book" w:cs="Times New Roman"/>
          <w:sz w:val="20"/>
          <w:szCs w:val="20"/>
        </w:rPr>
        <w:t>the</w:t>
      </w:r>
      <w:r w:rsidR="1EC6D168" w:rsidRPr="762B3C7D">
        <w:rPr>
          <w:rFonts w:ascii="Whitney Book" w:hAnsi="Whitney Book" w:cs="Times New Roman"/>
          <w:sz w:val="20"/>
          <w:szCs w:val="20"/>
        </w:rPr>
        <w:t xml:space="preserve"> rich Mexican tradition of the</w:t>
      </w:r>
      <w:r w:rsidR="36BBB503" w:rsidRPr="762B3C7D">
        <w:rPr>
          <w:rFonts w:ascii="Whitney Book" w:hAnsi="Whitney Book" w:cs="Times New Roman"/>
          <w:sz w:val="20"/>
          <w:szCs w:val="20"/>
        </w:rPr>
        <w:t xml:space="preserve"> </w:t>
      </w:r>
      <w:r w:rsidR="733962CC" w:rsidRPr="762B3C7D">
        <w:rPr>
          <w:rFonts w:ascii="Whitney Book" w:hAnsi="Whitney Book" w:cs="Times New Roman"/>
          <w:sz w:val="20"/>
          <w:szCs w:val="20"/>
        </w:rPr>
        <w:t>“</w:t>
      </w:r>
      <w:r w:rsidR="474776F2" w:rsidRPr="762B3C7D">
        <w:rPr>
          <w:rFonts w:ascii="Whitney Book" w:hAnsi="Whitney Book" w:cs="Times New Roman"/>
          <w:sz w:val="20"/>
          <w:szCs w:val="20"/>
        </w:rPr>
        <w:t>Day of the Dead</w:t>
      </w:r>
      <w:r w:rsidR="733962CC" w:rsidRPr="762B3C7D">
        <w:rPr>
          <w:rFonts w:ascii="Whitney Book" w:hAnsi="Whitney Book" w:cs="Times New Roman"/>
          <w:sz w:val="20"/>
          <w:szCs w:val="20"/>
        </w:rPr>
        <w:t>”</w:t>
      </w:r>
      <w:r w:rsidR="474776F2" w:rsidRPr="762B3C7D">
        <w:rPr>
          <w:rFonts w:ascii="Whitney Book" w:hAnsi="Whitney Book" w:cs="Times New Roman"/>
          <w:sz w:val="20"/>
          <w:szCs w:val="20"/>
        </w:rPr>
        <w:t xml:space="preserve"> </w:t>
      </w:r>
      <w:r w:rsidR="58533346" w:rsidRPr="762B3C7D">
        <w:rPr>
          <w:rFonts w:ascii="Whitney Book" w:hAnsi="Whitney Book" w:cs="Times New Roman"/>
          <w:sz w:val="20"/>
          <w:szCs w:val="20"/>
        </w:rPr>
        <w:t>and</w:t>
      </w:r>
      <w:r w:rsidR="13CAE60F" w:rsidRPr="762B3C7D">
        <w:rPr>
          <w:rFonts w:ascii="Whitney Book" w:hAnsi="Whitney Book" w:cs="Times New Roman"/>
          <w:sz w:val="20"/>
          <w:szCs w:val="20"/>
        </w:rPr>
        <w:t xml:space="preserve"> celebrate</w:t>
      </w:r>
      <w:r w:rsidR="58533346" w:rsidRPr="762B3C7D">
        <w:rPr>
          <w:rFonts w:ascii="Whitney Book" w:hAnsi="Whitney Book" w:cs="Times New Roman"/>
          <w:sz w:val="20"/>
          <w:szCs w:val="20"/>
        </w:rPr>
        <w:t xml:space="preserve"> </w:t>
      </w:r>
      <w:r w:rsidR="73659884" w:rsidRPr="762B3C7D">
        <w:rPr>
          <w:rFonts w:ascii="Whitney Book" w:hAnsi="Whitney Book" w:cs="Times New Roman"/>
          <w:sz w:val="20"/>
          <w:szCs w:val="20"/>
        </w:rPr>
        <w:t xml:space="preserve">the </w:t>
      </w:r>
      <w:r w:rsidR="27A01610" w:rsidRPr="762B3C7D">
        <w:rPr>
          <w:rFonts w:ascii="Whitney Book" w:hAnsi="Whitney Book" w:cs="Times New Roman"/>
          <w:sz w:val="20"/>
          <w:szCs w:val="20"/>
        </w:rPr>
        <w:t xml:space="preserve">grand </w:t>
      </w:r>
      <w:r w:rsidR="73659884" w:rsidRPr="762B3C7D">
        <w:rPr>
          <w:rFonts w:ascii="Whitney Book" w:hAnsi="Whitney Book" w:cs="Times New Roman"/>
          <w:sz w:val="20"/>
          <w:szCs w:val="20"/>
        </w:rPr>
        <w:t xml:space="preserve">opening of </w:t>
      </w:r>
      <w:r w:rsidR="3DCDB658" w:rsidRPr="762B3C7D">
        <w:rPr>
          <w:rFonts w:ascii="Whitney Book" w:hAnsi="Whitney Book" w:cs="Times New Roman"/>
          <w:sz w:val="20"/>
          <w:szCs w:val="20"/>
        </w:rPr>
        <w:t xml:space="preserve">the California Museum’s </w:t>
      </w:r>
      <w:r w:rsidR="73659884" w:rsidRPr="762B3C7D">
        <w:rPr>
          <w:rFonts w:ascii="Whitney Book" w:hAnsi="Whitney Book" w:cs="Times New Roman"/>
          <w:sz w:val="20"/>
          <w:szCs w:val="20"/>
        </w:rPr>
        <w:t>new exhibit</w:t>
      </w:r>
      <w:r w:rsidR="74741D84" w:rsidRPr="762B3C7D">
        <w:rPr>
          <w:rFonts w:ascii="Whitney Book" w:hAnsi="Whitney Book" w:cs="Times New Roman"/>
          <w:sz w:val="20"/>
          <w:szCs w:val="20"/>
        </w:rPr>
        <w:t>,</w:t>
      </w:r>
      <w:r w:rsidR="73659884" w:rsidRPr="762B3C7D">
        <w:rPr>
          <w:rFonts w:ascii="Whitney Book" w:hAnsi="Whitney Book" w:cs="Times New Roman"/>
          <w:sz w:val="20"/>
          <w:szCs w:val="20"/>
        </w:rPr>
        <w:t xml:space="preserve"> </w:t>
      </w:r>
      <w:hyperlink r:id="rId9" w:history="1">
        <w:r w:rsidR="73659884" w:rsidRPr="00A703BE">
          <w:rPr>
            <w:rStyle w:val="Hyperlink"/>
            <w:rFonts w:ascii="Whitney Book" w:hAnsi="Whitney Book" w:cs="Times New Roman"/>
            <w:i/>
            <w:iCs/>
            <w:sz w:val="20"/>
            <w:szCs w:val="20"/>
          </w:rPr>
          <w:t>“</w:t>
        </w:r>
        <w:r w:rsidR="73659884" w:rsidRPr="00A703BE">
          <w:rPr>
            <w:rStyle w:val="Hyperlink"/>
            <w:rFonts w:ascii="Whitney Book" w:hAnsi="Whitney Book" w:cs="Times New Roman"/>
            <w:sz w:val="20"/>
            <w:szCs w:val="20"/>
          </w:rPr>
          <w:t xml:space="preserve">Arte de </w:t>
        </w:r>
        <w:proofErr w:type="spellStart"/>
        <w:r w:rsidR="73659884" w:rsidRPr="00A703BE">
          <w:rPr>
            <w:rStyle w:val="Hyperlink"/>
            <w:rFonts w:ascii="Whitney Book" w:hAnsi="Whitney Book" w:cs="Times New Roman"/>
            <w:sz w:val="20"/>
            <w:szCs w:val="20"/>
          </w:rPr>
          <w:t>Inspiración</w:t>
        </w:r>
        <w:proofErr w:type="spellEnd"/>
        <w:r w:rsidR="73659884" w:rsidRPr="00A703BE">
          <w:rPr>
            <w:rStyle w:val="Hyperlink"/>
            <w:rFonts w:ascii="Whitney Book" w:hAnsi="Whitney Book" w:cs="Times New Roman"/>
            <w:sz w:val="20"/>
            <w:szCs w:val="20"/>
          </w:rPr>
          <w:t xml:space="preserve">: Día de </w:t>
        </w:r>
        <w:proofErr w:type="spellStart"/>
        <w:r w:rsidR="73659884" w:rsidRPr="00A703BE">
          <w:rPr>
            <w:rStyle w:val="Hyperlink"/>
            <w:rFonts w:ascii="Whitney Book" w:hAnsi="Whitney Book" w:cs="Times New Roman"/>
            <w:sz w:val="20"/>
            <w:szCs w:val="20"/>
          </w:rPr>
          <w:t>los</w:t>
        </w:r>
        <w:proofErr w:type="spellEnd"/>
        <w:r w:rsidR="73659884" w:rsidRPr="00A703BE">
          <w:rPr>
            <w:rStyle w:val="Hyperlink"/>
            <w:rFonts w:ascii="Whitney Book" w:hAnsi="Whitney Book" w:cs="Times New Roman"/>
            <w:sz w:val="20"/>
            <w:szCs w:val="20"/>
          </w:rPr>
          <w:t xml:space="preserve"> Muertos 2024</w:t>
        </w:r>
        <w:r w:rsidR="0BF9DD80" w:rsidRPr="00A703BE">
          <w:rPr>
            <w:rStyle w:val="Hyperlink"/>
            <w:rFonts w:ascii="Whitney Book" w:hAnsi="Whitney Book" w:cs="Times New Roman"/>
            <w:sz w:val="20"/>
            <w:szCs w:val="20"/>
          </w:rPr>
          <w:t>.</w:t>
        </w:r>
        <w:r w:rsidR="73659884" w:rsidRPr="00A703BE">
          <w:rPr>
            <w:rStyle w:val="Hyperlink"/>
            <w:rFonts w:ascii="Whitney Book" w:hAnsi="Whitney Book" w:cs="Times New Roman"/>
            <w:i/>
            <w:iCs/>
            <w:sz w:val="20"/>
            <w:szCs w:val="20"/>
          </w:rPr>
          <w:t>”</w:t>
        </w:r>
      </w:hyperlink>
      <w:r w:rsidR="3ACCA3AD" w:rsidRPr="762B3C7D">
        <w:rPr>
          <w:rFonts w:ascii="Whitney Book" w:hAnsi="Whitney Book" w:cs="Times New Roman"/>
          <w:sz w:val="20"/>
          <w:szCs w:val="20"/>
        </w:rPr>
        <w:t xml:space="preserve"> </w:t>
      </w:r>
    </w:p>
    <w:p w14:paraId="5ACA2254" w14:textId="027EC566" w:rsidR="00220534" w:rsidRDefault="315D6A16" w:rsidP="762B3C7D">
      <w:pPr>
        <w:rPr>
          <w:rFonts w:ascii="Whitney Book" w:hAnsi="Whitney Book" w:cs="Times New Roman"/>
          <w:sz w:val="20"/>
          <w:szCs w:val="20"/>
        </w:rPr>
      </w:pPr>
      <w:r w:rsidRPr="2CA4F9BA">
        <w:rPr>
          <w:rFonts w:ascii="Whitney Book" w:hAnsi="Whitney Book" w:cs="Times New Roman"/>
          <w:sz w:val="20"/>
          <w:szCs w:val="20"/>
        </w:rPr>
        <w:t>“We</w:t>
      </w:r>
      <w:r w:rsidR="293B3F3E" w:rsidRPr="2CA4F9BA">
        <w:rPr>
          <w:rFonts w:ascii="Whitney Book" w:hAnsi="Whitney Book" w:cs="Times New Roman"/>
          <w:sz w:val="20"/>
          <w:szCs w:val="20"/>
        </w:rPr>
        <w:t>’ve</w:t>
      </w:r>
      <w:r w:rsidRPr="2CA4F9BA">
        <w:rPr>
          <w:rFonts w:ascii="Whitney Book" w:hAnsi="Whitney Book" w:cs="Times New Roman"/>
          <w:sz w:val="20"/>
          <w:szCs w:val="20"/>
        </w:rPr>
        <w:t xml:space="preserve"> </w:t>
      </w:r>
      <w:r w:rsidR="6132246E" w:rsidRPr="2CA4F9BA">
        <w:rPr>
          <w:rFonts w:ascii="Whitney Book" w:hAnsi="Whitney Book" w:cs="Times New Roman"/>
          <w:sz w:val="20"/>
          <w:szCs w:val="20"/>
        </w:rPr>
        <w:t>been</w:t>
      </w:r>
      <w:r w:rsidRPr="2CA4F9BA">
        <w:rPr>
          <w:rFonts w:ascii="Whitney Book" w:hAnsi="Whitney Book" w:cs="Times New Roman"/>
          <w:sz w:val="20"/>
          <w:szCs w:val="20"/>
        </w:rPr>
        <w:t xml:space="preserve"> honored to </w:t>
      </w:r>
      <w:r w:rsidR="0D887DCF" w:rsidRPr="2CA4F9BA">
        <w:rPr>
          <w:rFonts w:ascii="Whitney Book" w:hAnsi="Whitney Book" w:cs="Times New Roman"/>
          <w:sz w:val="20"/>
          <w:szCs w:val="20"/>
        </w:rPr>
        <w:t>be part of</w:t>
      </w:r>
      <w:r w:rsidRPr="2CA4F9BA">
        <w:rPr>
          <w:rFonts w:ascii="Whitney Book" w:hAnsi="Whitney Book" w:cs="Times New Roman"/>
          <w:sz w:val="20"/>
          <w:szCs w:val="20"/>
        </w:rPr>
        <w:t xml:space="preserve"> Sacramento</w:t>
      </w:r>
      <w:r w:rsidR="01614176" w:rsidRPr="2CA4F9BA">
        <w:rPr>
          <w:rFonts w:ascii="Whitney Book" w:hAnsi="Whitney Book" w:cs="Times New Roman"/>
          <w:sz w:val="20"/>
          <w:szCs w:val="20"/>
        </w:rPr>
        <w:t>’s</w:t>
      </w:r>
      <w:r w:rsidRPr="2CA4F9BA">
        <w:rPr>
          <w:rFonts w:ascii="Whitney Book" w:hAnsi="Whitney Book" w:cs="Times New Roman"/>
          <w:sz w:val="20"/>
          <w:szCs w:val="20"/>
        </w:rPr>
        <w:t xml:space="preserve"> Dia de </w:t>
      </w:r>
      <w:proofErr w:type="spellStart"/>
      <w:r w:rsidRPr="2CA4F9BA">
        <w:rPr>
          <w:rFonts w:ascii="Whitney Book" w:hAnsi="Whitney Book" w:cs="Times New Roman"/>
          <w:sz w:val="20"/>
          <w:szCs w:val="20"/>
        </w:rPr>
        <w:t>los</w:t>
      </w:r>
      <w:proofErr w:type="spellEnd"/>
      <w:r w:rsidRPr="2CA4F9BA">
        <w:rPr>
          <w:rFonts w:ascii="Whitney Book" w:hAnsi="Whitney Book" w:cs="Times New Roman"/>
          <w:sz w:val="20"/>
          <w:szCs w:val="20"/>
        </w:rPr>
        <w:t xml:space="preserve"> Muertos </w:t>
      </w:r>
      <w:r w:rsidR="2796B4B6" w:rsidRPr="2CA4F9BA">
        <w:rPr>
          <w:rFonts w:ascii="Whitney Book" w:hAnsi="Whitney Book" w:cs="Times New Roman"/>
          <w:sz w:val="20"/>
          <w:szCs w:val="20"/>
        </w:rPr>
        <w:t xml:space="preserve">celebrations </w:t>
      </w:r>
      <w:r w:rsidRPr="2CA4F9BA">
        <w:rPr>
          <w:rFonts w:ascii="Whitney Book" w:hAnsi="Whitney Book" w:cs="Times New Roman"/>
          <w:sz w:val="20"/>
          <w:szCs w:val="20"/>
        </w:rPr>
        <w:t xml:space="preserve">for over a decade now,” said California Museum Executive Director Amanda Meeker. “Each year we strive to provide a space for visitors to not only learn about Dia de </w:t>
      </w:r>
      <w:proofErr w:type="spellStart"/>
      <w:r w:rsidRPr="2CA4F9BA">
        <w:rPr>
          <w:rFonts w:ascii="Whitney Book" w:hAnsi="Whitney Book" w:cs="Times New Roman"/>
          <w:sz w:val="20"/>
          <w:szCs w:val="20"/>
        </w:rPr>
        <w:t>los</w:t>
      </w:r>
      <w:proofErr w:type="spellEnd"/>
      <w:r w:rsidRPr="2CA4F9BA">
        <w:rPr>
          <w:rFonts w:ascii="Whitney Book" w:hAnsi="Whitney Book" w:cs="Times New Roman"/>
          <w:sz w:val="20"/>
          <w:szCs w:val="20"/>
        </w:rPr>
        <w:t xml:space="preserve"> Muertos but experience its traditions firsthand at the Fiesta through art, music, food and crafts.”</w:t>
      </w:r>
    </w:p>
    <w:p w14:paraId="093E57E2" w14:textId="413B2A4E" w:rsidR="00220534" w:rsidRDefault="00220534" w:rsidP="762B3C7D">
      <w:pPr>
        <w:rPr>
          <w:rFonts w:ascii="Whitney Book" w:hAnsi="Whitney Book" w:cs="Times New Roman"/>
          <w:sz w:val="20"/>
          <w:szCs w:val="20"/>
        </w:rPr>
      </w:pPr>
    </w:p>
    <w:p w14:paraId="1650B4F9" w14:textId="628EF2F3" w:rsidR="00220534" w:rsidRDefault="5704AFC6" w:rsidP="00664017">
      <w:pPr>
        <w:rPr>
          <w:rFonts w:ascii="Whitney Book" w:hAnsi="Whitney Book" w:cs="Times New Roman"/>
          <w:sz w:val="20"/>
          <w:szCs w:val="20"/>
        </w:rPr>
      </w:pPr>
      <w:r w:rsidRPr="6072B0B0">
        <w:rPr>
          <w:rFonts w:ascii="Whitney Book" w:hAnsi="Whitney Book" w:cs="Times New Roman"/>
          <w:sz w:val="20"/>
          <w:szCs w:val="20"/>
        </w:rPr>
        <w:t>Fiesta attendees will enjoy</w:t>
      </w:r>
      <w:r w:rsidR="445F785A" w:rsidRPr="6072B0B0">
        <w:rPr>
          <w:rFonts w:ascii="Whitney Book" w:hAnsi="Whitney Book" w:cs="Times New Roman"/>
          <w:sz w:val="20"/>
          <w:szCs w:val="20"/>
        </w:rPr>
        <w:t xml:space="preserve"> food and drinks for sale by</w:t>
      </w:r>
      <w:r w:rsidR="22EB7D91" w:rsidRPr="6072B0B0">
        <w:rPr>
          <w:rFonts w:ascii="Whitney Book" w:hAnsi="Whitney Book" w:cs="Times New Roman"/>
          <w:sz w:val="20"/>
          <w:szCs w:val="20"/>
        </w:rPr>
        <w:t xml:space="preserve"> local </w:t>
      </w:r>
      <w:r w:rsidR="07E0B941" w:rsidRPr="6072B0B0">
        <w:rPr>
          <w:rFonts w:ascii="Whitney Book" w:hAnsi="Whitney Book" w:cs="Times New Roman"/>
          <w:sz w:val="20"/>
          <w:szCs w:val="20"/>
        </w:rPr>
        <w:t xml:space="preserve">Mexican </w:t>
      </w:r>
      <w:r w:rsidR="5F24F6AB" w:rsidRPr="6072B0B0">
        <w:rPr>
          <w:rFonts w:ascii="Whitney Book" w:hAnsi="Whitney Book" w:cs="Times New Roman"/>
          <w:sz w:val="20"/>
          <w:szCs w:val="20"/>
        </w:rPr>
        <w:t>restaurant</w:t>
      </w:r>
      <w:r w:rsidR="445F785A" w:rsidRPr="6072B0B0">
        <w:rPr>
          <w:rFonts w:ascii="Whitney Book" w:hAnsi="Whitney Book" w:cs="Times New Roman"/>
          <w:sz w:val="20"/>
          <w:szCs w:val="20"/>
        </w:rPr>
        <w:t xml:space="preserve"> </w:t>
      </w:r>
      <w:proofErr w:type="spellStart"/>
      <w:r w:rsidR="445F785A" w:rsidRPr="6072B0B0">
        <w:rPr>
          <w:rFonts w:ascii="Whitney Book" w:hAnsi="Whitney Book" w:cs="Times New Roman"/>
          <w:sz w:val="20"/>
          <w:szCs w:val="20"/>
        </w:rPr>
        <w:t>Mayahuel</w:t>
      </w:r>
      <w:proofErr w:type="spellEnd"/>
      <w:r w:rsidR="445F785A" w:rsidRPr="6072B0B0">
        <w:rPr>
          <w:rFonts w:ascii="Whitney Book" w:hAnsi="Whitney Book" w:cs="Times New Roman"/>
          <w:sz w:val="20"/>
          <w:szCs w:val="20"/>
        </w:rPr>
        <w:t xml:space="preserve">; </w:t>
      </w:r>
      <w:r w:rsidR="4DF432A9" w:rsidRPr="6072B0B0">
        <w:rPr>
          <w:rFonts w:ascii="Whitney Book" w:hAnsi="Whitney Book" w:cs="Times New Roman"/>
          <w:sz w:val="20"/>
          <w:szCs w:val="20"/>
        </w:rPr>
        <w:t xml:space="preserve">a </w:t>
      </w:r>
      <w:r w:rsidR="445F785A" w:rsidRPr="6072B0B0">
        <w:rPr>
          <w:rFonts w:ascii="Whitney Book" w:hAnsi="Whitney Book" w:cs="Times New Roman"/>
          <w:sz w:val="20"/>
          <w:szCs w:val="20"/>
        </w:rPr>
        <w:t xml:space="preserve">ceremonial blessing by </w:t>
      </w:r>
      <w:proofErr w:type="spellStart"/>
      <w:r w:rsidR="445F785A" w:rsidRPr="6072B0B0">
        <w:rPr>
          <w:rFonts w:ascii="Whitney Book" w:hAnsi="Whitney Book" w:cs="Times New Roman"/>
          <w:sz w:val="20"/>
          <w:szCs w:val="20"/>
        </w:rPr>
        <w:t>Maquilli</w:t>
      </w:r>
      <w:proofErr w:type="spellEnd"/>
      <w:r w:rsidR="445F785A" w:rsidRPr="6072B0B0">
        <w:rPr>
          <w:rFonts w:ascii="Whitney Book" w:hAnsi="Whitney Book" w:cs="Times New Roman"/>
          <w:sz w:val="20"/>
          <w:szCs w:val="20"/>
        </w:rPr>
        <w:t xml:space="preserve"> Tonatiuh Aztec Dancers; live music by </w:t>
      </w:r>
      <w:r w:rsidR="5B675911" w:rsidRPr="6072B0B0">
        <w:rPr>
          <w:rFonts w:ascii="Whitney Book" w:hAnsi="Whitney Book" w:cs="Times New Roman"/>
          <w:sz w:val="20"/>
          <w:szCs w:val="20"/>
        </w:rPr>
        <w:t>Latin tribute band</w:t>
      </w:r>
      <w:r w:rsidR="445F785A" w:rsidRPr="6072B0B0">
        <w:rPr>
          <w:rFonts w:ascii="Whitney Book" w:hAnsi="Whitney Book" w:cs="Times New Roman"/>
          <w:sz w:val="20"/>
          <w:szCs w:val="20"/>
        </w:rPr>
        <w:t xml:space="preserve"> Maya; </w:t>
      </w:r>
      <w:r w:rsidR="54574A9E" w:rsidRPr="6072B0B0">
        <w:rPr>
          <w:rFonts w:ascii="Whitney Book" w:hAnsi="Whitney Book" w:cs="Times New Roman"/>
          <w:sz w:val="20"/>
          <w:szCs w:val="20"/>
        </w:rPr>
        <w:t xml:space="preserve">dancing by Ballet Folklorico Sacramento; </w:t>
      </w:r>
      <w:r w:rsidR="445F785A" w:rsidRPr="6072B0B0">
        <w:rPr>
          <w:rFonts w:ascii="Whitney Book" w:hAnsi="Whitney Book" w:cs="Times New Roman"/>
          <w:sz w:val="20"/>
          <w:szCs w:val="20"/>
        </w:rPr>
        <w:t xml:space="preserve">Mercado de </w:t>
      </w:r>
      <w:proofErr w:type="spellStart"/>
      <w:r w:rsidR="56382C6F" w:rsidRPr="6072B0B0">
        <w:rPr>
          <w:rFonts w:ascii="Whitney Book" w:hAnsi="Whitney Book" w:cs="Times New Roman"/>
          <w:sz w:val="20"/>
          <w:szCs w:val="20"/>
        </w:rPr>
        <w:t>l</w:t>
      </w:r>
      <w:r w:rsidR="445F785A" w:rsidRPr="6072B0B0">
        <w:rPr>
          <w:rFonts w:ascii="Whitney Book" w:hAnsi="Whitney Book" w:cs="Times New Roman"/>
          <w:sz w:val="20"/>
          <w:szCs w:val="20"/>
        </w:rPr>
        <w:t>os</w:t>
      </w:r>
      <w:proofErr w:type="spellEnd"/>
      <w:r w:rsidR="445F785A" w:rsidRPr="6072B0B0">
        <w:rPr>
          <w:rFonts w:ascii="Whitney Book" w:hAnsi="Whitney Book" w:cs="Times New Roman"/>
          <w:sz w:val="20"/>
          <w:szCs w:val="20"/>
        </w:rPr>
        <w:t xml:space="preserve"> Muertos (Market of the Dead) featuring unique items for sale by local vendors and artists; sugar skull decorating workshops;</w:t>
      </w:r>
      <w:r w:rsidR="0553ABE8" w:rsidRPr="6072B0B0">
        <w:rPr>
          <w:rFonts w:ascii="Whitney Book" w:hAnsi="Whitney Book" w:cs="Times New Roman"/>
          <w:sz w:val="20"/>
          <w:szCs w:val="20"/>
        </w:rPr>
        <w:t xml:space="preserve"> and</w:t>
      </w:r>
      <w:r w:rsidR="445F785A" w:rsidRPr="6072B0B0">
        <w:rPr>
          <w:rFonts w:ascii="Whitney Book" w:hAnsi="Whitney Book" w:cs="Times New Roman"/>
          <w:sz w:val="20"/>
          <w:szCs w:val="20"/>
        </w:rPr>
        <w:t xml:space="preserve"> </w:t>
      </w:r>
      <w:r w:rsidR="5B675911" w:rsidRPr="6072B0B0">
        <w:rPr>
          <w:rFonts w:ascii="Whitney Book" w:hAnsi="Whitney Book" w:cs="Times New Roman"/>
          <w:sz w:val="20"/>
          <w:szCs w:val="20"/>
        </w:rPr>
        <w:t>hands-on crafts for children</w:t>
      </w:r>
      <w:r w:rsidR="13DDAD81" w:rsidRPr="6072B0B0">
        <w:rPr>
          <w:rFonts w:ascii="Whitney Book" w:hAnsi="Whitney Book" w:cs="Times New Roman"/>
          <w:sz w:val="20"/>
          <w:szCs w:val="20"/>
        </w:rPr>
        <w:t xml:space="preserve"> ages </w:t>
      </w:r>
      <w:r w:rsidR="088EA14E" w:rsidRPr="6072B0B0">
        <w:rPr>
          <w:rFonts w:ascii="Whitney Book" w:hAnsi="Whitney Book" w:cs="Times New Roman"/>
          <w:sz w:val="20"/>
          <w:szCs w:val="20"/>
        </w:rPr>
        <w:t xml:space="preserve">three </w:t>
      </w:r>
      <w:r w:rsidR="13DDAD81" w:rsidRPr="6072B0B0">
        <w:rPr>
          <w:rFonts w:ascii="Whitney Book" w:hAnsi="Whitney Book" w:cs="Times New Roman"/>
          <w:sz w:val="20"/>
          <w:szCs w:val="20"/>
        </w:rPr>
        <w:t>and up</w:t>
      </w:r>
      <w:r w:rsidR="0553ABE8" w:rsidRPr="6072B0B0">
        <w:rPr>
          <w:rFonts w:ascii="Whitney Book" w:hAnsi="Whitney Book" w:cs="Times New Roman"/>
          <w:sz w:val="20"/>
          <w:szCs w:val="20"/>
        </w:rPr>
        <w:t>.</w:t>
      </w:r>
      <w:r w:rsidR="223E1654" w:rsidRPr="6072B0B0">
        <w:rPr>
          <w:rFonts w:ascii="Whitney Book" w:hAnsi="Whitney Book" w:cs="Times New Roman"/>
          <w:sz w:val="20"/>
          <w:szCs w:val="20"/>
        </w:rPr>
        <w:t xml:space="preserve"> </w:t>
      </w:r>
    </w:p>
    <w:p w14:paraId="35A06E65" w14:textId="69450120" w:rsidR="762B3C7D" w:rsidRDefault="762B3C7D" w:rsidP="762B3C7D">
      <w:pPr>
        <w:rPr>
          <w:rFonts w:ascii="Whitney Book" w:hAnsi="Whitney Book" w:cs="Times New Roman"/>
          <w:sz w:val="20"/>
          <w:szCs w:val="20"/>
        </w:rPr>
      </w:pPr>
    </w:p>
    <w:p w14:paraId="7D4B763C" w14:textId="4B7DB7AE" w:rsidR="00435FEB" w:rsidRDefault="508268E1" w:rsidP="00664017">
      <w:pPr>
        <w:rPr>
          <w:rFonts w:ascii="Whitney Book" w:hAnsi="Whitney Book" w:cs="Times New Roman"/>
          <w:sz w:val="20"/>
          <w:szCs w:val="20"/>
        </w:rPr>
      </w:pPr>
      <w:r w:rsidRPr="6072B0B0">
        <w:rPr>
          <w:rFonts w:ascii="Whitney Book" w:hAnsi="Whitney Book" w:cs="Times New Roman"/>
          <w:sz w:val="20"/>
          <w:szCs w:val="20"/>
        </w:rPr>
        <w:t xml:space="preserve">In addition to celebrating </w:t>
      </w:r>
      <w:r w:rsidR="64980415" w:rsidRPr="6072B0B0">
        <w:rPr>
          <w:rFonts w:ascii="Whitney Book" w:hAnsi="Whitney Book" w:cs="Times New Roman"/>
          <w:sz w:val="20"/>
          <w:szCs w:val="20"/>
        </w:rPr>
        <w:t xml:space="preserve">Mexican </w:t>
      </w:r>
      <w:r w:rsidRPr="6072B0B0">
        <w:rPr>
          <w:rFonts w:ascii="Whitney Book" w:hAnsi="Whitney Book" w:cs="Times New Roman"/>
          <w:sz w:val="20"/>
          <w:szCs w:val="20"/>
        </w:rPr>
        <w:t>culture and tradition, t</w:t>
      </w:r>
      <w:r w:rsidR="43B43D8D" w:rsidRPr="6072B0B0">
        <w:rPr>
          <w:rFonts w:ascii="Whitney Book" w:hAnsi="Whitney Book" w:cs="Times New Roman"/>
          <w:sz w:val="20"/>
          <w:szCs w:val="20"/>
        </w:rPr>
        <w:t xml:space="preserve">he Fiesta </w:t>
      </w:r>
      <w:r w:rsidR="670F2CA1" w:rsidRPr="6072B0B0">
        <w:rPr>
          <w:rFonts w:ascii="Whitney Book" w:hAnsi="Whitney Book" w:cs="Times New Roman"/>
          <w:sz w:val="20"/>
          <w:szCs w:val="20"/>
        </w:rPr>
        <w:t>will also commemorate</w:t>
      </w:r>
      <w:r w:rsidR="43B43D8D" w:rsidRPr="6072B0B0">
        <w:rPr>
          <w:rFonts w:ascii="Whitney Book" w:hAnsi="Whitney Book" w:cs="Times New Roman"/>
          <w:sz w:val="20"/>
          <w:szCs w:val="20"/>
        </w:rPr>
        <w:t xml:space="preserve"> the grand opening of</w:t>
      </w:r>
      <w:r w:rsidR="557F1024" w:rsidRPr="6072B0B0">
        <w:rPr>
          <w:rFonts w:ascii="Whitney Book" w:hAnsi="Whitney Book" w:cs="Times New Roman"/>
          <w:sz w:val="20"/>
          <w:szCs w:val="20"/>
        </w:rPr>
        <w:t xml:space="preserve"> the Museum’s</w:t>
      </w:r>
      <w:r w:rsidR="43B43D8D" w:rsidRPr="6072B0B0">
        <w:rPr>
          <w:rFonts w:ascii="Whitney Book" w:hAnsi="Whitney Book" w:cs="Times New Roman"/>
          <w:sz w:val="20"/>
          <w:szCs w:val="20"/>
        </w:rPr>
        <w:t xml:space="preserve"> newest tempor</w:t>
      </w:r>
      <w:r w:rsidR="18796DFA" w:rsidRPr="6072B0B0">
        <w:rPr>
          <w:rFonts w:ascii="Whitney Book" w:hAnsi="Whitney Book" w:cs="Times New Roman"/>
          <w:sz w:val="20"/>
          <w:szCs w:val="20"/>
        </w:rPr>
        <w:t>ary exhibit</w:t>
      </w:r>
      <w:r w:rsidR="58E70A2F" w:rsidRPr="6072B0B0">
        <w:rPr>
          <w:rFonts w:ascii="Whitney Book" w:hAnsi="Whitney Book" w:cs="Times New Roman"/>
          <w:sz w:val="20"/>
          <w:szCs w:val="20"/>
        </w:rPr>
        <w:t>.</w:t>
      </w:r>
      <w:r w:rsidR="18796DFA" w:rsidRPr="6072B0B0">
        <w:rPr>
          <w:rFonts w:ascii="Whitney Book" w:hAnsi="Whitney Book" w:cs="Times New Roman"/>
          <w:sz w:val="20"/>
          <w:szCs w:val="20"/>
        </w:rPr>
        <w:t xml:space="preserve"> </w:t>
      </w:r>
      <w:r w:rsidR="52D4C8AA" w:rsidRPr="6072B0B0">
        <w:rPr>
          <w:rFonts w:ascii="Whitney Book" w:hAnsi="Whitney Book" w:cs="Times New Roman"/>
          <w:sz w:val="20"/>
          <w:szCs w:val="20"/>
        </w:rPr>
        <w:t xml:space="preserve">A journey through life, love and death, “Arte de </w:t>
      </w:r>
      <w:proofErr w:type="spellStart"/>
      <w:r w:rsidR="52D4C8AA" w:rsidRPr="6072B0B0">
        <w:rPr>
          <w:rFonts w:ascii="Whitney Book" w:hAnsi="Whitney Book" w:cs="Times New Roman"/>
          <w:sz w:val="20"/>
          <w:szCs w:val="20"/>
        </w:rPr>
        <w:t>Inspiración</w:t>
      </w:r>
      <w:proofErr w:type="spellEnd"/>
      <w:r w:rsidR="52D4C8AA" w:rsidRPr="6072B0B0">
        <w:rPr>
          <w:rFonts w:ascii="Whitney Book" w:hAnsi="Whitney Book" w:cs="Times New Roman"/>
          <w:sz w:val="20"/>
          <w:szCs w:val="20"/>
        </w:rPr>
        <w:t xml:space="preserve">: Día de </w:t>
      </w:r>
      <w:proofErr w:type="spellStart"/>
      <w:r w:rsidR="52D4C8AA" w:rsidRPr="6072B0B0">
        <w:rPr>
          <w:rFonts w:ascii="Whitney Book" w:hAnsi="Whitney Book" w:cs="Times New Roman"/>
          <w:sz w:val="20"/>
          <w:szCs w:val="20"/>
        </w:rPr>
        <w:t>los</w:t>
      </w:r>
      <w:proofErr w:type="spellEnd"/>
      <w:r w:rsidR="52D4C8AA" w:rsidRPr="6072B0B0">
        <w:rPr>
          <w:rFonts w:ascii="Whitney Book" w:hAnsi="Whitney Book" w:cs="Times New Roman"/>
          <w:sz w:val="20"/>
          <w:szCs w:val="20"/>
        </w:rPr>
        <w:t xml:space="preserve"> Muertos 2024” </w:t>
      </w:r>
      <w:r w:rsidR="0BF9DD80" w:rsidRPr="6072B0B0">
        <w:rPr>
          <w:rFonts w:ascii="Whitney Book" w:hAnsi="Whitney Book" w:cs="Times New Roman"/>
          <w:sz w:val="20"/>
          <w:szCs w:val="20"/>
        </w:rPr>
        <w:t>(Inspirational Art: Day of the Dead 202</w:t>
      </w:r>
      <w:r w:rsidR="74797AAA" w:rsidRPr="6072B0B0">
        <w:rPr>
          <w:rFonts w:ascii="Whitney Book" w:hAnsi="Whitney Book" w:cs="Times New Roman"/>
          <w:sz w:val="20"/>
          <w:szCs w:val="20"/>
        </w:rPr>
        <w:t xml:space="preserve">4) will </w:t>
      </w:r>
      <w:r w:rsidR="52D4C8AA" w:rsidRPr="6072B0B0">
        <w:rPr>
          <w:rFonts w:ascii="Whitney Book" w:hAnsi="Whitney Book" w:cs="Times New Roman"/>
          <w:sz w:val="20"/>
          <w:szCs w:val="20"/>
        </w:rPr>
        <w:t xml:space="preserve">feature original art and altars by California artists </w:t>
      </w:r>
      <w:proofErr w:type="spellStart"/>
      <w:r w:rsidR="00832176" w:rsidRPr="00832176">
        <w:rPr>
          <w:rFonts w:ascii="Whitney Book" w:hAnsi="Whitney Book" w:cs="Times New Roman"/>
          <w:sz w:val="20"/>
          <w:szCs w:val="20"/>
        </w:rPr>
        <w:t>Krisztianna</w:t>
      </w:r>
      <w:proofErr w:type="spellEnd"/>
      <w:r w:rsidR="00832176">
        <w:rPr>
          <w:rFonts w:ascii="Whitney Book" w:hAnsi="Whitney Book" w:cs="Times New Roman"/>
          <w:sz w:val="20"/>
          <w:szCs w:val="20"/>
        </w:rPr>
        <w:t xml:space="preserve">, </w:t>
      </w:r>
      <w:r w:rsidR="71979686" w:rsidRPr="6072B0B0">
        <w:rPr>
          <w:rFonts w:ascii="Whitney Book" w:hAnsi="Whitney Book" w:cs="Times New Roman"/>
          <w:sz w:val="20"/>
          <w:szCs w:val="20"/>
        </w:rPr>
        <w:t>John Hancock</w:t>
      </w:r>
      <w:r w:rsidR="53F6F7C7" w:rsidRPr="6072B0B0">
        <w:rPr>
          <w:rFonts w:ascii="Whitney Book" w:hAnsi="Whitney Book" w:cs="Times New Roman"/>
          <w:sz w:val="20"/>
          <w:szCs w:val="20"/>
        </w:rPr>
        <w:t xml:space="preserve"> and</w:t>
      </w:r>
      <w:r w:rsidR="064424C9" w:rsidRPr="6072B0B0">
        <w:rPr>
          <w:rFonts w:ascii="Whitney Book" w:hAnsi="Whitney Book" w:cs="Times New Roman"/>
          <w:sz w:val="20"/>
          <w:szCs w:val="20"/>
        </w:rPr>
        <w:t xml:space="preserve"> </w:t>
      </w:r>
      <w:r w:rsidR="71979686" w:rsidRPr="6072B0B0">
        <w:rPr>
          <w:rFonts w:ascii="Whitney Book" w:hAnsi="Whitney Book" w:cs="Times New Roman"/>
          <w:sz w:val="20"/>
          <w:szCs w:val="20"/>
        </w:rPr>
        <w:t xml:space="preserve">Juan Ramos, </w:t>
      </w:r>
      <w:r w:rsidR="00832176">
        <w:rPr>
          <w:rFonts w:ascii="Whitney Book" w:hAnsi="Whitney Book" w:cs="Times New Roman"/>
          <w:sz w:val="20"/>
          <w:szCs w:val="20"/>
        </w:rPr>
        <w:t xml:space="preserve">and </w:t>
      </w:r>
      <w:r w:rsidR="71979686" w:rsidRPr="6072B0B0">
        <w:rPr>
          <w:rFonts w:ascii="Whitney Book" w:hAnsi="Whitney Book" w:cs="Times New Roman"/>
          <w:sz w:val="20"/>
          <w:szCs w:val="20"/>
        </w:rPr>
        <w:t>Adrian Arias</w:t>
      </w:r>
      <w:r w:rsidR="22D52FA4" w:rsidRPr="6072B0B0">
        <w:rPr>
          <w:rFonts w:ascii="Whitney Book" w:hAnsi="Whitney Book" w:cs="Times New Roman"/>
          <w:sz w:val="20"/>
          <w:szCs w:val="20"/>
        </w:rPr>
        <w:t xml:space="preserve">. </w:t>
      </w:r>
      <w:r w:rsidR="3F22796D" w:rsidRPr="6072B0B0">
        <w:rPr>
          <w:rFonts w:ascii="Whitney Book" w:hAnsi="Whitney Book" w:cs="Times New Roman"/>
          <w:sz w:val="20"/>
          <w:szCs w:val="20"/>
        </w:rPr>
        <w:t>Their work will</w:t>
      </w:r>
      <w:r w:rsidR="52D4C8AA" w:rsidRPr="6072B0B0">
        <w:rPr>
          <w:rFonts w:ascii="Whitney Book" w:hAnsi="Whitney Book" w:cs="Times New Roman"/>
          <w:sz w:val="20"/>
          <w:szCs w:val="20"/>
        </w:rPr>
        <w:t xml:space="preserve"> explore the Mexican cultural tradition of honoring deceased loved ones each year by displaying </w:t>
      </w:r>
      <w:proofErr w:type="spellStart"/>
      <w:r w:rsidR="52D4C8AA" w:rsidRPr="6072B0B0">
        <w:rPr>
          <w:rFonts w:ascii="Whitney Book" w:hAnsi="Whitney Book" w:cs="Times New Roman"/>
          <w:sz w:val="20"/>
          <w:szCs w:val="20"/>
        </w:rPr>
        <w:t>altares</w:t>
      </w:r>
      <w:proofErr w:type="spellEnd"/>
      <w:r w:rsidR="52D4C8AA" w:rsidRPr="6072B0B0">
        <w:rPr>
          <w:rFonts w:ascii="Whitney Book" w:hAnsi="Whitney Book" w:cs="Times New Roman"/>
          <w:sz w:val="20"/>
          <w:szCs w:val="20"/>
        </w:rPr>
        <w:t xml:space="preserve"> de </w:t>
      </w:r>
      <w:proofErr w:type="spellStart"/>
      <w:r w:rsidR="52D4C8AA" w:rsidRPr="6072B0B0">
        <w:rPr>
          <w:rFonts w:ascii="Whitney Book" w:hAnsi="Whitney Book" w:cs="Times New Roman"/>
          <w:sz w:val="20"/>
          <w:szCs w:val="20"/>
        </w:rPr>
        <w:t>muertos</w:t>
      </w:r>
      <w:proofErr w:type="spellEnd"/>
      <w:r w:rsidR="52D4C8AA" w:rsidRPr="6072B0B0">
        <w:rPr>
          <w:rFonts w:ascii="Whitney Book" w:hAnsi="Whitney Book" w:cs="Times New Roman"/>
          <w:sz w:val="20"/>
          <w:szCs w:val="20"/>
        </w:rPr>
        <w:t xml:space="preserve"> (altars of the dead) and ofrendas (offerings), which </w:t>
      </w:r>
      <w:r w:rsidR="00862055" w:rsidRPr="6072B0B0">
        <w:rPr>
          <w:rFonts w:ascii="Whitney Book" w:hAnsi="Whitney Book" w:cs="Times New Roman"/>
          <w:sz w:val="20"/>
          <w:szCs w:val="20"/>
        </w:rPr>
        <w:t>have</w:t>
      </w:r>
      <w:r w:rsidR="52D4C8AA" w:rsidRPr="6072B0B0">
        <w:rPr>
          <w:rFonts w:ascii="Whitney Book" w:hAnsi="Whitney Book" w:cs="Times New Roman"/>
          <w:sz w:val="20"/>
          <w:szCs w:val="20"/>
        </w:rPr>
        <w:t xml:space="preserve"> evolved from the Aztecs to modern-day Mexico and California. Members of the public are invited to pay tribute to lost loved ones </w:t>
      </w:r>
      <w:r w:rsidR="002B4512" w:rsidRPr="6072B0B0">
        <w:rPr>
          <w:rFonts w:ascii="Whitney Book" w:hAnsi="Whitney Book" w:cs="Times New Roman"/>
          <w:sz w:val="20"/>
          <w:szCs w:val="20"/>
        </w:rPr>
        <w:t>at</w:t>
      </w:r>
      <w:r w:rsidR="52D4C8AA" w:rsidRPr="6072B0B0">
        <w:rPr>
          <w:rFonts w:ascii="Whitney Book" w:hAnsi="Whitney Book" w:cs="Times New Roman"/>
          <w:sz w:val="20"/>
          <w:szCs w:val="20"/>
        </w:rPr>
        <w:t xml:space="preserve"> a Community Altar through the end of the exhibit on Sunday, </w:t>
      </w:r>
      <w:r w:rsidR="5515836F" w:rsidRPr="6072B0B0">
        <w:rPr>
          <w:rFonts w:ascii="Whitney Book" w:hAnsi="Whitney Book" w:cs="Times New Roman"/>
          <w:sz w:val="20"/>
          <w:szCs w:val="20"/>
        </w:rPr>
        <w:t>Nov. 17, 2024</w:t>
      </w:r>
      <w:r w:rsidR="52D4C8AA" w:rsidRPr="6072B0B0">
        <w:rPr>
          <w:rFonts w:ascii="Whitney Book" w:hAnsi="Whitney Book" w:cs="Times New Roman"/>
          <w:sz w:val="20"/>
          <w:szCs w:val="20"/>
        </w:rPr>
        <w:t>.</w:t>
      </w:r>
    </w:p>
    <w:p w14:paraId="16E92C1B" w14:textId="1D273562" w:rsidR="00D92436" w:rsidRDefault="00D92436" w:rsidP="762B3C7D">
      <w:pPr>
        <w:rPr>
          <w:rFonts w:ascii="Whitney Book" w:hAnsi="Whitney Book" w:cs="Times New Roman"/>
          <w:sz w:val="20"/>
          <w:szCs w:val="20"/>
        </w:rPr>
      </w:pPr>
    </w:p>
    <w:p w14:paraId="7AA53B9A" w14:textId="7D2B049F" w:rsidR="00786E7B" w:rsidRPr="00C31339" w:rsidRDefault="70F5954A" w:rsidP="762B3C7D">
      <w:pPr>
        <w:spacing w:after="240" w:line="259" w:lineRule="auto"/>
        <w:rPr>
          <w:rFonts w:ascii="Whitney Book" w:eastAsia="Times New Roman" w:hAnsi="Whitney Book" w:cs="Times New Roman"/>
          <w:sz w:val="20"/>
          <w:szCs w:val="20"/>
        </w:rPr>
      </w:pPr>
      <w:r w:rsidRPr="6072B0B0">
        <w:rPr>
          <w:rFonts w:ascii="Whitney Book" w:eastAsia="Times New Roman" w:hAnsi="Whitney Book" w:cs="Times New Roman"/>
          <w:color w:val="000000" w:themeColor="text1"/>
          <w:sz w:val="20"/>
          <w:szCs w:val="20"/>
        </w:rPr>
        <w:t>Fiesta t</w:t>
      </w:r>
      <w:r w:rsidR="5DE8D22F" w:rsidRPr="6072B0B0">
        <w:rPr>
          <w:rFonts w:ascii="Whitney Book" w:eastAsia="Times New Roman" w:hAnsi="Whitney Book" w:cs="Times New Roman"/>
          <w:color w:val="000000" w:themeColor="text1"/>
          <w:sz w:val="20"/>
          <w:szCs w:val="20"/>
        </w:rPr>
        <w:t xml:space="preserve">ickets </w:t>
      </w:r>
      <w:r w:rsidR="653C8630" w:rsidRPr="6072B0B0">
        <w:rPr>
          <w:rFonts w:ascii="Whitney Book" w:eastAsia="Times New Roman" w:hAnsi="Whitney Book" w:cs="Times New Roman"/>
          <w:color w:val="000000" w:themeColor="text1"/>
          <w:sz w:val="20"/>
          <w:szCs w:val="20"/>
        </w:rPr>
        <w:t xml:space="preserve">are $10 and </w:t>
      </w:r>
      <w:r w:rsidR="5DE8D22F" w:rsidRPr="6072B0B0">
        <w:rPr>
          <w:rFonts w:ascii="Whitney Book" w:eastAsia="Times New Roman" w:hAnsi="Whitney Book" w:cs="Times New Roman"/>
          <w:color w:val="000000" w:themeColor="text1"/>
          <w:sz w:val="20"/>
          <w:szCs w:val="20"/>
        </w:rPr>
        <w:t>must be purchased in advance</w:t>
      </w:r>
      <w:r w:rsidR="6F4C9E95" w:rsidRPr="6072B0B0">
        <w:rPr>
          <w:rFonts w:ascii="Whitney Book" w:eastAsia="Times New Roman" w:hAnsi="Whitney Book" w:cs="Times New Roman"/>
          <w:color w:val="000000" w:themeColor="text1"/>
          <w:sz w:val="20"/>
          <w:szCs w:val="20"/>
        </w:rPr>
        <w:t>.</w:t>
      </w:r>
      <w:r w:rsidR="1CCEA8E0" w:rsidRPr="6072B0B0">
        <w:rPr>
          <w:rFonts w:ascii="Whitney Book" w:eastAsia="Times New Roman" w:hAnsi="Whitney Book" w:cs="Times New Roman"/>
          <w:color w:val="000000" w:themeColor="text1"/>
          <w:sz w:val="20"/>
          <w:szCs w:val="20"/>
        </w:rPr>
        <w:t xml:space="preserve"> </w:t>
      </w:r>
      <w:r w:rsidR="77A6A3B3" w:rsidRPr="6072B0B0">
        <w:rPr>
          <w:rFonts w:ascii="Whitney Book" w:hAnsi="Whitney Book" w:cs="Times New Roman"/>
          <w:sz w:val="20"/>
          <w:szCs w:val="20"/>
        </w:rPr>
        <w:t xml:space="preserve">For the first time, the California Museum is also offering </w:t>
      </w:r>
      <w:r w:rsidR="62402804" w:rsidRPr="6072B0B0">
        <w:rPr>
          <w:rFonts w:ascii="Whitney Book" w:hAnsi="Whitney Book" w:cs="Times New Roman"/>
          <w:sz w:val="20"/>
          <w:szCs w:val="20"/>
        </w:rPr>
        <w:t>a</w:t>
      </w:r>
      <w:r w:rsidR="41D52DC7" w:rsidRPr="6072B0B0">
        <w:rPr>
          <w:rFonts w:ascii="Whitney Book" w:hAnsi="Whitney Book" w:cs="Times New Roman"/>
          <w:sz w:val="20"/>
          <w:szCs w:val="20"/>
        </w:rPr>
        <w:t xml:space="preserve"> limited quantity of</w:t>
      </w:r>
      <w:r w:rsidR="62402804" w:rsidRPr="6072B0B0">
        <w:rPr>
          <w:rFonts w:ascii="Whitney Book" w:hAnsi="Whitney Book" w:cs="Times New Roman"/>
          <w:sz w:val="20"/>
          <w:szCs w:val="20"/>
        </w:rPr>
        <w:t xml:space="preserve"> VIP Terrace</w:t>
      </w:r>
      <w:r w:rsidR="41D52DC7" w:rsidRPr="6072B0B0">
        <w:rPr>
          <w:rFonts w:ascii="Whitney Book" w:hAnsi="Whitney Book" w:cs="Times New Roman"/>
          <w:sz w:val="20"/>
          <w:szCs w:val="20"/>
        </w:rPr>
        <w:t xml:space="preserve"> </w:t>
      </w:r>
      <w:r w:rsidR="00481DB5" w:rsidRPr="6072B0B0">
        <w:rPr>
          <w:rFonts w:ascii="Whitney Book" w:hAnsi="Whitney Book" w:cs="Times New Roman"/>
          <w:sz w:val="20"/>
          <w:szCs w:val="20"/>
        </w:rPr>
        <w:t xml:space="preserve">add-on </w:t>
      </w:r>
      <w:r w:rsidR="41D52DC7" w:rsidRPr="6072B0B0">
        <w:rPr>
          <w:rFonts w:ascii="Whitney Book" w:hAnsi="Whitney Book" w:cs="Times New Roman"/>
          <w:sz w:val="20"/>
          <w:szCs w:val="20"/>
        </w:rPr>
        <w:t xml:space="preserve">tickets </w:t>
      </w:r>
      <w:r w:rsidR="3DE92EE6" w:rsidRPr="6072B0B0">
        <w:rPr>
          <w:rFonts w:ascii="Whitney Book" w:hAnsi="Whitney Book" w:cs="Times New Roman"/>
          <w:sz w:val="20"/>
          <w:szCs w:val="20"/>
        </w:rPr>
        <w:t>for $25</w:t>
      </w:r>
      <w:r w:rsidR="006445A8" w:rsidRPr="6072B0B0">
        <w:rPr>
          <w:rFonts w:ascii="Whitney Book" w:hAnsi="Whitney Book" w:cs="Times New Roman"/>
          <w:sz w:val="20"/>
          <w:szCs w:val="20"/>
        </w:rPr>
        <w:t xml:space="preserve">. </w:t>
      </w:r>
      <w:r w:rsidR="732FE116" w:rsidRPr="6072B0B0">
        <w:rPr>
          <w:rFonts w:ascii="Whitney Book" w:hAnsi="Whitney Book" w:cs="Times New Roman"/>
          <w:sz w:val="20"/>
          <w:szCs w:val="20"/>
        </w:rPr>
        <w:t>The VIP Terrace includes</w:t>
      </w:r>
      <w:r w:rsidR="41D52DC7" w:rsidRPr="6072B0B0">
        <w:rPr>
          <w:rFonts w:ascii="Whitney Book" w:hAnsi="Whitney Book" w:cs="Times New Roman"/>
          <w:sz w:val="20"/>
          <w:szCs w:val="20"/>
        </w:rPr>
        <w:t xml:space="preserve"> </w:t>
      </w:r>
      <w:r w:rsidR="1572DCBA" w:rsidRPr="6072B0B0">
        <w:rPr>
          <w:rFonts w:ascii="Whitney Book" w:eastAsia="Times New Roman" w:hAnsi="Whitney Book" w:cs="Times New Roman"/>
          <w:color w:val="000000" w:themeColor="text1"/>
          <w:sz w:val="20"/>
          <w:szCs w:val="20"/>
        </w:rPr>
        <w:t xml:space="preserve">an </w:t>
      </w:r>
      <w:r w:rsidR="2A5EB25A" w:rsidRPr="6072B0B0">
        <w:rPr>
          <w:rFonts w:ascii="Whitney Book" w:eastAsia="Times New Roman" w:hAnsi="Whitney Book" w:cs="Times New Roman"/>
          <w:color w:val="000000" w:themeColor="text1"/>
          <w:sz w:val="20"/>
          <w:szCs w:val="20"/>
        </w:rPr>
        <w:t>elevated view of the</w:t>
      </w:r>
      <w:r w:rsidR="00CC76E8" w:rsidRPr="6072B0B0">
        <w:rPr>
          <w:rFonts w:ascii="Whitney Book" w:eastAsia="Times New Roman" w:hAnsi="Whitney Book" w:cs="Times New Roman"/>
          <w:color w:val="000000" w:themeColor="text1"/>
          <w:sz w:val="20"/>
          <w:szCs w:val="20"/>
        </w:rPr>
        <w:t xml:space="preserve"> festivities, </w:t>
      </w:r>
      <w:r w:rsidR="004F73FC" w:rsidRPr="6072B0B0">
        <w:rPr>
          <w:rFonts w:ascii="Whitney Book" w:eastAsia="Times New Roman" w:hAnsi="Whitney Book" w:cs="Times New Roman"/>
          <w:color w:val="000000" w:themeColor="text1"/>
          <w:sz w:val="20"/>
          <w:szCs w:val="20"/>
        </w:rPr>
        <w:t>shorter lines for entry</w:t>
      </w:r>
      <w:r w:rsidR="00CB30DF" w:rsidRPr="6072B0B0">
        <w:rPr>
          <w:rFonts w:ascii="Whitney Book" w:eastAsia="Times New Roman" w:hAnsi="Whitney Book" w:cs="Times New Roman"/>
          <w:color w:val="000000" w:themeColor="text1"/>
          <w:sz w:val="20"/>
          <w:szCs w:val="20"/>
        </w:rPr>
        <w:t xml:space="preserve"> and </w:t>
      </w:r>
      <w:r w:rsidR="004F73FC" w:rsidRPr="6072B0B0">
        <w:rPr>
          <w:rFonts w:ascii="Whitney Book" w:eastAsia="Times New Roman" w:hAnsi="Whitney Book" w:cs="Times New Roman"/>
          <w:color w:val="000000" w:themeColor="text1"/>
          <w:sz w:val="20"/>
          <w:szCs w:val="20"/>
        </w:rPr>
        <w:t>food and drink</w:t>
      </w:r>
      <w:r w:rsidR="00CB30DF" w:rsidRPr="6072B0B0">
        <w:rPr>
          <w:rFonts w:ascii="Whitney Book" w:eastAsia="Times New Roman" w:hAnsi="Whitney Book" w:cs="Times New Roman"/>
          <w:color w:val="000000" w:themeColor="text1"/>
          <w:sz w:val="20"/>
          <w:szCs w:val="20"/>
        </w:rPr>
        <w:t xml:space="preserve"> tickets</w:t>
      </w:r>
      <w:r w:rsidR="006C13CA" w:rsidRPr="6072B0B0">
        <w:rPr>
          <w:rFonts w:ascii="Whitney Book" w:eastAsia="Times New Roman" w:hAnsi="Whitney Book" w:cs="Times New Roman"/>
          <w:color w:val="000000" w:themeColor="text1"/>
          <w:sz w:val="20"/>
          <w:szCs w:val="20"/>
        </w:rPr>
        <w:t xml:space="preserve">, </w:t>
      </w:r>
      <w:r w:rsidR="00CC76E8" w:rsidRPr="6072B0B0">
        <w:rPr>
          <w:rFonts w:ascii="Whitney Book" w:eastAsia="Times New Roman" w:hAnsi="Whitney Book" w:cs="Times New Roman"/>
          <w:color w:val="000000" w:themeColor="text1"/>
          <w:sz w:val="20"/>
          <w:szCs w:val="20"/>
        </w:rPr>
        <w:t>access to indoor dining seating</w:t>
      </w:r>
      <w:r w:rsidR="006445A8" w:rsidRPr="6072B0B0">
        <w:rPr>
          <w:rFonts w:ascii="Whitney Book" w:eastAsia="Times New Roman" w:hAnsi="Whitney Book" w:cs="Times New Roman"/>
          <w:color w:val="000000" w:themeColor="text1"/>
          <w:sz w:val="20"/>
          <w:szCs w:val="20"/>
        </w:rPr>
        <w:t>,</w:t>
      </w:r>
      <w:r w:rsidR="00CC76E8" w:rsidRPr="6072B0B0">
        <w:rPr>
          <w:rFonts w:ascii="Whitney Book" w:eastAsia="Times New Roman" w:hAnsi="Whitney Book" w:cs="Times New Roman"/>
          <w:color w:val="000000" w:themeColor="text1"/>
          <w:sz w:val="20"/>
          <w:szCs w:val="20"/>
        </w:rPr>
        <w:t xml:space="preserve"> and more</w:t>
      </w:r>
      <w:r w:rsidR="2A5EB25A" w:rsidRPr="6072B0B0">
        <w:rPr>
          <w:rFonts w:ascii="Whitney Book" w:eastAsia="Times New Roman" w:hAnsi="Whitney Book" w:cs="Times New Roman"/>
          <w:color w:val="000000" w:themeColor="text1"/>
          <w:sz w:val="20"/>
          <w:szCs w:val="20"/>
        </w:rPr>
        <w:t xml:space="preserve">. </w:t>
      </w:r>
      <w:r w:rsidR="0058700F" w:rsidRPr="6072B0B0">
        <w:rPr>
          <w:rFonts w:ascii="Whitney Book" w:eastAsia="Times New Roman" w:hAnsi="Whitney Book" w:cs="Times New Roman"/>
          <w:color w:val="000000" w:themeColor="text1"/>
          <w:sz w:val="20"/>
          <w:szCs w:val="20"/>
        </w:rPr>
        <w:t>Fiesta tickets are required to purchase VIP Terrace tickets. </w:t>
      </w:r>
      <w:r w:rsidR="1AE22D2F" w:rsidRPr="6072B0B0">
        <w:rPr>
          <w:rFonts w:ascii="Whitney Book" w:eastAsia="Times New Roman" w:hAnsi="Whitney Book" w:cs="Times New Roman"/>
          <w:color w:val="000000" w:themeColor="text1"/>
          <w:sz w:val="20"/>
          <w:szCs w:val="20"/>
        </w:rPr>
        <w:t xml:space="preserve">For more information </w:t>
      </w:r>
      <w:r w:rsidR="03356DCA" w:rsidRPr="6072B0B0">
        <w:rPr>
          <w:rFonts w:ascii="Whitney Book" w:eastAsia="Times New Roman" w:hAnsi="Whitney Book" w:cs="Times New Roman"/>
          <w:color w:val="000000" w:themeColor="text1"/>
          <w:sz w:val="20"/>
          <w:szCs w:val="20"/>
        </w:rPr>
        <w:t>or</w:t>
      </w:r>
      <w:r w:rsidR="1563D198" w:rsidRPr="6072B0B0">
        <w:rPr>
          <w:rFonts w:ascii="Whitney Book" w:eastAsia="Times New Roman" w:hAnsi="Whitney Book" w:cs="Times New Roman"/>
          <w:color w:val="000000" w:themeColor="text1"/>
          <w:sz w:val="20"/>
          <w:szCs w:val="20"/>
        </w:rPr>
        <w:t xml:space="preserve"> to purchase tickets,</w:t>
      </w:r>
      <w:r w:rsidR="1AE22D2F" w:rsidRPr="6072B0B0">
        <w:rPr>
          <w:rFonts w:ascii="Whitney Book" w:eastAsia="Times New Roman" w:hAnsi="Whitney Book" w:cs="Times New Roman"/>
          <w:color w:val="000000" w:themeColor="text1"/>
          <w:sz w:val="20"/>
          <w:szCs w:val="20"/>
        </w:rPr>
        <w:t xml:space="preserve"> visit</w:t>
      </w:r>
      <w:r w:rsidR="608A061B" w:rsidRPr="6072B0B0">
        <w:rPr>
          <w:rFonts w:ascii="Whitney Book" w:eastAsia="Times New Roman" w:hAnsi="Whitney Book" w:cs="Times New Roman"/>
          <w:color w:val="000000" w:themeColor="text1"/>
          <w:sz w:val="20"/>
          <w:szCs w:val="20"/>
        </w:rPr>
        <w:t xml:space="preserve"> </w:t>
      </w:r>
      <w:hyperlink r:id="rId10">
        <w:r w:rsidR="608A061B" w:rsidRPr="6072B0B0">
          <w:rPr>
            <w:rStyle w:val="Hyperlink"/>
            <w:rFonts w:ascii="Whitney Book" w:eastAsia="Times New Roman" w:hAnsi="Whitney Book" w:cs="Times New Roman"/>
            <w:sz w:val="20"/>
            <w:szCs w:val="20"/>
          </w:rPr>
          <w:t>Fiesta2024.eventbrite.com</w:t>
        </w:r>
      </w:hyperlink>
    </w:p>
    <w:p w14:paraId="1BB2E5B2" w14:textId="5C60C7D2" w:rsidR="00786E7B" w:rsidRDefault="00CF2A98" w:rsidP="00651DFA">
      <w:pPr>
        <w:jc w:val="both"/>
        <w:rPr>
          <w:rFonts w:ascii="Whitney Semibold" w:eastAsia="Times New Roman" w:hAnsi="Whitney Semibold" w:cs="Times New Roman"/>
          <w:color w:val="000000"/>
          <w:sz w:val="20"/>
          <w:szCs w:val="20"/>
        </w:rPr>
      </w:pPr>
      <w:r w:rsidRPr="00CF2A98">
        <w:rPr>
          <w:rFonts w:ascii="Whitney Semibold" w:eastAsia="Times New Roman" w:hAnsi="Whitney Semibold" w:cs="Times New Roman"/>
          <w:color w:val="000000"/>
          <w:sz w:val="20"/>
          <w:szCs w:val="20"/>
        </w:rPr>
        <w:t xml:space="preserve">ABOUT THE </w:t>
      </w:r>
      <w:r>
        <w:rPr>
          <w:rFonts w:ascii="Whitney Semibold" w:eastAsia="Times New Roman" w:hAnsi="Whitney Semibold" w:cs="Times New Roman"/>
          <w:color w:val="000000"/>
          <w:sz w:val="20"/>
          <w:szCs w:val="20"/>
        </w:rPr>
        <w:t xml:space="preserve">CALIFORNIA MUSEUM: </w:t>
      </w:r>
    </w:p>
    <w:p w14:paraId="4D6EA8BF" w14:textId="385159A1" w:rsidR="00CF2A98" w:rsidRPr="00CF2A98" w:rsidRDefault="00CF2A98" w:rsidP="00CF2A98">
      <w:pPr>
        <w:spacing w:line="280" w:lineRule="exact"/>
        <w:rPr>
          <w:rFonts w:ascii="Whitney Book" w:hAnsi="Whitney Book"/>
          <w:sz w:val="20"/>
          <w:szCs w:val="20"/>
        </w:rPr>
      </w:pPr>
      <w:r w:rsidRPr="00CF2A98">
        <w:rPr>
          <w:rFonts w:ascii="Whitney Book" w:hAnsi="Whitney Book"/>
          <w:sz w:val="20"/>
          <w:szCs w:val="20"/>
        </w:rPr>
        <w:t xml:space="preserve">The California Museum—home of the California Hall of Fame—focuses on the state’s rich history, its diversity and its unique influence on the world of ideas, innovation, art and culture. Through interactive experiences, the Museum inspires visitors to make a mark on history. Located at 1020 O Street in the March Fong Eu Secretary of State complex, the Museum is open Tuesday through Saturday 10 a.m. to 5 p.m. and Sunday 12 p.m. to 5 p.m. General admission is $8-$10. Plan a visit at </w:t>
      </w:r>
      <w:hyperlink r:id="rId11" w:history="1">
        <w:r w:rsidRPr="00CF2A98">
          <w:rPr>
            <w:rStyle w:val="Hyperlink"/>
            <w:rFonts w:ascii="Whitney Book" w:hAnsi="Whitney Book"/>
            <w:sz w:val="20"/>
            <w:szCs w:val="20"/>
          </w:rPr>
          <w:t>californiamuseum.org</w:t>
        </w:r>
      </w:hyperlink>
      <w:r w:rsidRPr="00CF2A98">
        <w:rPr>
          <w:rFonts w:ascii="Whitney Book" w:hAnsi="Whitney Book"/>
          <w:sz w:val="20"/>
          <w:szCs w:val="20"/>
        </w:rPr>
        <w:t>.</w:t>
      </w:r>
      <w:r w:rsidRPr="00CF2A98">
        <w:rPr>
          <w:rFonts w:ascii="Whitney Book" w:hAnsi="Whitney Book"/>
          <w:sz w:val="20"/>
          <w:szCs w:val="20"/>
        </w:rPr>
        <w:br/>
      </w:r>
    </w:p>
    <w:p w14:paraId="294C9010" w14:textId="77777777" w:rsidR="00CF2A98" w:rsidRPr="00CF2A98" w:rsidRDefault="00CF2A98" w:rsidP="00CF2A98">
      <w:pPr>
        <w:spacing w:after="240" w:line="280" w:lineRule="exact"/>
        <w:jc w:val="center"/>
        <w:rPr>
          <w:rFonts w:ascii="Whitney Semibold" w:hAnsi="Whitney Semibold"/>
          <w:sz w:val="20"/>
          <w:szCs w:val="20"/>
        </w:rPr>
      </w:pPr>
      <w:r w:rsidRPr="00CF2A98">
        <w:rPr>
          <w:rFonts w:ascii="Whitney Semibold" w:hAnsi="Whitney Semibold"/>
          <w:sz w:val="20"/>
          <w:szCs w:val="20"/>
        </w:rPr>
        <w:t>###</w:t>
      </w:r>
    </w:p>
    <w:p w14:paraId="468DBE58" w14:textId="2CB6DD53" w:rsidR="005F46B0" w:rsidRPr="009248EC" w:rsidRDefault="5367AA6E" w:rsidP="009248EC">
      <w:pPr>
        <w:spacing w:line="280" w:lineRule="exact"/>
        <w:rPr>
          <w:rFonts w:ascii="Whitney Book" w:hAnsi="Whitney Book"/>
          <w:sz w:val="20"/>
          <w:szCs w:val="20"/>
        </w:rPr>
      </w:pPr>
      <w:r w:rsidRPr="6072B0B0">
        <w:rPr>
          <w:rFonts w:ascii="Whitney Book" w:hAnsi="Whitney Book"/>
          <w:sz w:val="20"/>
          <w:szCs w:val="20"/>
        </w:rPr>
        <w:lastRenderedPageBreak/>
        <w:t xml:space="preserve">For </w:t>
      </w:r>
      <w:r w:rsidR="284CF505" w:rsidRPr="6072B0B0">
        <w:rPr>
          <w:rFonts w:ascii="Whitney Book" w:hAnsi="Whitney Book"/>
          <w:sz w:val="20"/>
          <w:szCs w:val="20"/>
        </w:rPr>
        <w:t xml:space="preserve">a </w:t>
      </w:r>
      <w:r w:rsidRPr="6072B0B0">
        <w:rPr>
          <w:rFonts w:ascii="Whitney Book" w:hAnsi="Whitney Book"/>
          <w:sz w:val="20"/>
          <w:szCs w:val="20"/>
        </w:rPr>
        <w:t xml:space="preserve">downloadable press </w:t>
      </w:r>
      <w:r w:rsidR="284CF505" w:rsidRPr="6072B0B0">
        <w:rPr>
          <w:rFonts w:ascii="Whitney Book" w:hAnsi="Whitney Book"/>
          <w:sz w:val="20"/>
          <w:szCs w:val="20"/>
        </w:rPr>
        <w:t xml:space="preserve">kit, including </w:t>
      </w:r>
      <w:r w:rsidRPr="6072B0B0">
        <w:rPr>
          <w:rFonts w:ascii="Whitney Book" w:hAnsi="Whitney Book"/>
          <w:sz w:val="20"/>
          <w:szCs w:val="20"/>
        </w:rPr>
        <w:t>images</w:t>
      </w:r>
      <w:r w:rsidR="7F9AFF12" w:rsidRPr="6072B0B0">
        <w:rPr>
          <w:rFonts w:ascii="Whitney Book" w:hAnsi="Whitney Book"/>
          <w:sz w:val="20"/>
          <w:szCs w:val="20"/>
        </w:rPr>
        <w:t xml:space="preserve"> and image credits</w:t>
      </w:r>
      <w:r w:rsidRPr="6072B0B0">
        <w:rPr>
          <w:rFonts w:ascii="Whitney Book" w:hAnsi="Whitney Book"/>
          <w:sz w:val="20"/>
          <w:szCs w:val="20"/>
        </w:rPr>
        <w:t xml:space="preserve">, visit </w:t>
      </w:r>
      <w:hyperlink r:id="rId12">
        <w:r w:rsidR="00464A52" w:rsidRPr="6072B0B0">
          <w:rPr>
            <w:rStyle w:val="Hyperlink"/>
            <w:rFonts w:ascii="Whitney Book" w:hAnsi="Whitney Book"/>
            <w:sz w:val="20"/>
            <w:szCs w:val="20"/>
          </w:rPr>
          <w:t>californiamuseum.org/about/</w:t>
        </w:r>
        <w:proofErr w:type="gramStart"/>
        <w:r w:rsidR="00464A52" w:rsidRPr="6072B0B0">
          <w:rPr>
            <w:rStyle w:val="Hyperlink"/>
            <w:rFonts w:ascii="Whitney Book" w:hAnsi="Whitney Book"/>
            <w:sz w:val="20"/>
            <w:szCs w:val="20"/>
          </w:rPr>
          <w:t>press-room</w:t>
        </w:r>
        <w:proofErr w:type="gramEnd"/>
        <w:r w:rsidR="00464A52" w:rsidRPr="6072B0B0">
          <w:rPr>
            <w:rStyle w:val="Hyperlink"/>
            <w:rFonts w:ascii="Whitney Book" w:hAnsi="Whitney Book"/>
            <w:sz w:val="20"/>
            <w:szCs w:val="20"/>
          </w:rPr>
          <w:t>/media-kits/temporary/ddlm-2024/</w:t>
        </w:r>
      </w:hyperlink>
      <w:r w:rsidR="5857A5B0" w:rsidRPr="6072B0B0">
        <w:rPr>
          <w:rStyle w:val="Hyperlink"/>
          <w:rFonts w:ascii="Whitney Book" w:hAnsi="Whitney Book"/>
          <w:sz w:val="20"/>
          <w:szCs w:val="20"/>
        </w:rPr>
        <w:t xml:space="preserve"> </w:t>
      </w:r>
      <w:r w:rsidRPr="6072B0B0">
        <w:rPr>
          <w:rStyle w:val="Hyperlink"/>
        </w:rPr>
        <w:t xml:space="preserve"> </w:t>
      </w:r>
    </w:p>
    <w:p w14:paraId="1DB547CE" w14:textId="77777777" w:rsidR="005F46B0" w:rsidRDefault="005F46B0" w:rsidP="00CF2A98">
      <w:pPr>
        <w:spacing w:line="280" w:lineRule="exact"/>
        <w:ind w:left="720" w:hanging="720"/>
        <w:rPr>
          <w:rFonts w:ascii="Whitney Semibold" w:hAnsi="Whitney Semibold"/>
          <w:sz w:val="20"/>
          <w:szCs w:val="20"/>
        </w:rPr>
      </w:pPr>
    </w:p>
    <w:p w14:paraId="793F8622" w14:textId="7525CF47" w:rsidR="00CF2A98" w:rsidRPr="00CF2A98" w:rsidRDefault="00CF2A98" w:rsidP="00CF2A98">
      <w:pPr>
        <w:spacing w:line="280" w:lineRule="exact"/>
        <w:ind w:left="720" w:hanging="720"/>
        <w:rPr>
          <w:rFonts w:ascii="Whitney Semibold" w:hAnsi="Whitney Semibold"/>
          <w:sz w:val="20"/>
          <w:szCs w:val="20"/>
        </w:rPr>
      </w:pPr>
      <w:r w:rsidRPr="00CF2A98">
        <w:rPr>
          <w:rFonts w:ascii="Whitney Semibold" w:hAnsi="Whitney Semibold"/>
          <w:sz w:val="20"/>
          <w:szCs w:val="20"/>
        </w:rPr>
        <w:t>MEDIA CONTACT:</w:t>
      </w:r>
    </w:p>
    <w:p w14:paraId="1509BBC4" w14:textId="56A54DDE" w:rsidR="00CF2A98" w:rsidRPr="00CF2A98" w:rsidRDefault="00C31339" w:rsidP="00CF2A98">
      <w:pPr>
        <w:spacing w:line="280" w:lineRule="exact"/>
        <w:ind w:left="720" w:hanging="720"/>
        <w:rPr>
          <w:rFonts w:ascii="Whitney Book" w:hAnsi="Whitney Book"/>
          <w:sz w:val="20"/>
          <w:szCs w:val="20"/>
        </w:rPr>
      </w:pPr>
      <w:r>
        <w:rPr>
          <w:rFonts w:ascii="Whitney Book" w:hAnsi="Whitney Book"/>
          <w:sz w:val="20"/>
          <w:szCs w:val="20"/>
        </w:rPr>
        <w:t>Danielle Wood</w:t>
      </w:r>
      <w:r w:rsidR="00CF2A98" w:rsidRPr="00CF2A98">
        <w:rPr>
          <w:rFonts w:ascii="Whitney Book" w:hAnsi="Whitney Book"/>
          <w:sz w:val="20"/>
          <w:szCs w:val="20"/>
        </w:rPr>
        <w:t xml:space="preserve">, </w:t>
      </w:r>
      <w:r>
        <w:rPr>
          <w:rFonts w:ascii="Whitney Book" w:hAnsi="Whitney Book"/>
          <w:sz w:val="20"/>
          <w:szCs w:val="20"/>
        </w:rPr>
        <w:t xml:space="preserve">Communications &amp; Marketing Director </w:t>
      </w:r>
    </w:p>
    <w:p w14:paraId="317519F5" w14:textId="77777777" w:rsidR="00CF2A98" w:rsidRPr="00CF2A98" w:rsidRDefault="00CF2A98" w:rsidP="00CF2A98">
      <w:pPr>
        <w:spacing w:line="280" w:lineRule="exact"/>
        <w:ind w:left="720" w:hanging="720"/>
        <w:rPr>
          <w:rFonts w:ascii="Whitney Book" w:hAnsi="Whitney Book"/>
          <w:sz w:val="20"/>
          <w:szCs w:val="20"/>
        </w:rPr>
      </w:pPr>
      <w:r w:rsidRPr="00CF2A98">
        <w:rPr>
          <w:rFonts w:ascii="Whitney Book" w:hAnsi="Whitney Book"/>
          <w:sz w:val="20"/>
          <w:szCs w:val="20"/>
        </w:rPr>
        <w:t>California Museum</w:t>
      </w:r>
    </w:p>
    <w:p w14:paraId="65F57CEB" w14:textId="44B898CB" w:rsidR="00CF2A98" w:rsidRPr="00CF2A98" w:rsidRDefault="000A0282" w:rsidP="762B3C7D">
      <w:pPr>
        <w:spacing w:line="280" w:lineRule="exact"/>
        <w:ind w:left="720" w:hanging="720"/>
        <w:rPr>
          <w:rFonts w:ascii="Whitney Book" w:hAnsi="Whitney Book"/>
          <w:sz w:val="20"/>
          <w:szCs w:val="20"/>
        </w:rPr>
      </w:pPr>
      <w:hyperlink r:id="rId13" w:history="1">
        <w:r w:rsidR="73691A11" w:rsidRPr="762B3C7D">
          <w:rPr>
            <w:rStyle w:val="Hyperlink"/>
            <w:rFonts w:ascii="Whitney Book" w:hAnsi="Whitney Book"/>
            <w:sz w:val="20"/>
            <w:szCs w:val="20"/>
          </w:rPr>
          <w:t>dwood@californiamuseum.org</w:t>
        </w:r>
      </w:hyperlink>
    </w:p>
    <w:p w14:paraId="747197FA" w14:textId="075322FA" w:rsidR="00CF2A98" w:rsidRPr="00CF2A98" w:rsidRDefault="5463E3F0" w:rsidP="00464A52">
      <w:pPr>
        <w:spacing w:line="280" w:lineRule="exact"/>
        <w:rPr>
          <w:rFonts w:ascii="Whitney Book" w:hAnsi="Whitney Book"/>
          <w:sz w:val="20"/>
          <w:szCs w:val="20"/>
        </w:rPr>
      </w:pPr>
      <w:r w:rsidRPr="762B3C7D">
        <w:rPr>
          <w:rFonts w:ascii="Whitney Book" w:hAnsi="Whitney Book"/>
          <w:sz w:val="20"/>
          <w:szCs w:val="20"/>
        </w:rPr>
        <w:t>916-591-2677</w:t>
      </w:r>
    </w:p>
    <w:p w14:paraId="646D3A9E" w14:textId="77777777" w:rsidR="00CF2A98" w:rsidRPr="00CF2A98" w:rsidRDefault="00CF2A98" w:rsidP="00651DFA">
      <w:pPr>
        <w:jc w:val="both"/>
        <w:rPr>
          <w:rFonts w:ascii="Whitney Semibold" w:eastAsia="Times New Roman" w:hAnsi="Whitney Semibold" w:cs="Times New Roman"/>
          <w:color w:val="000000"/>
          <w:sz w:val="20"/>
          <w:szCs w:val="20"/>
        </w:rPr>
      </w:pPr>
    </w:p>
    <w:p w14:paraId="55B30390" w14:textId="77777777" w:rsidR="007D2BE1" w:rsidRPr="00DC1ED2" w:rsidRDefault="007D2BE1" w:rsidP="00651DFA">
      <w:pPr>
        <w:jc w:val="both"/>
        <w:rPr>
          <w:rFonts w:ascii="Whitney Book" w:eastAsia="Times New Roman" w:hAnsi="Whitney Book" w:cs="Times New Roman"/>
          <w:color w:val="000000"/>
          <w:sz w:val="20"/>
          <w:szCs w:val="20"/>
        </w:rPr>
      </w:pPr>
    </w:p>
    <w:p w14:paraId="7F0CAF90" w14:textId="77777777" w:rsidR="00550546" w:rsidRPr="00DC1ED2" w:rsidRDefault="00550546" w:rsidP="007D2BE1">
      <w:pPr>
        <w:rPr>
          <w:rFonts w:ascii="Whitney Book" w:hAnsi="Whitney Book" w:cs="Times New Roman"/>
          <w:sz w:val="20"/>
          <w:szCs w:val="20"/>
        </w:rPr>
      </w:pPr>
    </w:p>
    <w:sectPr w:rsidR="00550546" w:rsidRPr="00DC1ED2" w:rsidSect="001E28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33F4FDC8-C1F2-49BF-AEA3-774FA372C50C}"/>
    <w:embedBold r:id="rId2" w:fontKey="{E2F7C398-FA1B-4DC0-AEE8-5413F7E8002A}"/>
    <w:embedItalic r:id="rId3" w:fontKey="{D3E858A1-BD7E-4D8C-AA7C-3AA2A801BC7C}"/>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4" w:fontKey="{3D78C34E-5D4A-4AFA-880B-1B8B578F65BE}"/>
  </w:font>
  <w:font w:name="Whitney">
    <w:panose1 w:val="00000000000000000000"/>
    <w:charset w:val="00"/>
    <w:family w:val="modern"/>
    <w:notTrueType/>
    <w:pitch w:val="variable"/>
    <w:sig w:usb0="A00000AF" w:usb1="50002048" w:usb2="00000000" w:usb3="00000000" w:csb0="00000111" w:csb1="00000000"/>
  </w:font>
  <w:font w:name="Arial Narrow">
    <w:panose1 w:val="020B0606020202030204"/>
    <w:charset w:val="00"/>
    <w:family w:val="swiss"/>
    <w:pitch w:val="variable"/>
    <w:sig w:usb0="00000287" w:usb1="00000800" w:usb2="00000000" w:usb3="00000000" w:csb0="0000009F" w:csb1="00000000"/>
    <w:embedBold r:id="rId5" w:fontKey="{3F2A53E5-E343-4881-9219-59B6C2BC7F14}"/>
  </w:font>
  <w:font w:name="Whitney Bold">
    <w:altName w:val="Calibri"/>
    <w:panose1 w:val="00000000000000000000"/>
    <w:charset w:val="00"/>
    <w:family w:val="modern"/>
    <w:notTrueType/>
    <w:pitch w:val="variable"/>
    <w:sig w:usb0="A00000FF" w:usb1="4000004A" w:usb2="00000000" w:usb3="00000000" w:csb0="0000000B" w:csb1="00000000"/>
  </w:font>
  <w:font w:name="Whitney Semibold">
    <w:altName w:val="Calibri"/>
    <w:panose1 w:val="00000000000000000000"/>
    <w:charset w:val="00"/>
    <w:family w:val="modern"/>
    <w:notTrueType/>
    <w:pitch w:val="variable"/>
    <w:sig w:usb0="A00000AF" w:usb1="50002048" w:usb2="00000000" w:usb3="00000000" w:csb0="00000111" w:csb1="00000000"/>
  </w:font>
  <w:font w:name="Whitney Book">
    <w:altName w:val="Calibri"/>
    <w:panose1 w:val="00000000000000000000"/>
    <w:charset w:val="00"/>
    <w:family w:val="modern"/>
    <w:notTrueType/>
    <w:pitch w:val="variable"/>
    <w:sig w:usb0="A00000AF" w:usb1="50002048" w:usb2="00000000" w:usb3="00000000" w:csb0="0000011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embedRegular r:id="rId6" w:fontKey="{1EB397BA-FBE2-4630-B0D0-4621166B241F}"/>
  </w:font>
  <w:font w:name="Yu Mincho">
    <w:altName w:val="游明朝"/>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77549"/>
    <w:multiLevelType w:val="multilevel"/>
    <w:tmpl w:val="6B9A6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AE3DFA"/>
    <w:multiLevelType w:val="multilevel"/>
    <w:tmpl w:val="D018E5E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4365474"/>
    <w:multiLevelType w:val="hybridMultilevel"/>
    <w:tmpl w:val="C6785C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52749B9"/>
    <w:multiLevelType w:val="hybridMultilevel"/>
    <w:tmpl w:val="E44E4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83905837">
    <w:abstractNumId w:val="0"/>
  </w:num>
  <w:num w:numId="2" w16cid:durableId="1124693300">
    <w:abstractNumId w:val="2"/>
  </w:num>
  <w:num w:numId="3" w16cid:durableId="493230116">
    <w:abstractNumId w:val="1"/>
  </w:num>
  <w:num w:numId="4" w16cid:durableId="213085605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2BE1"/>
    <w:rsid w:val="00004DDE"/>
    <w:rsid w:val="00005991"/>
    <w:rsid w:val="00006526"/>
    <w:rsid w:val="00012C3B"/>
    <w:rsid w:val="00015533"/>
    <w:rsid w:val="0002003F"/>
    <w:rsid w:val="0002145D"/>
    <w:rsid w:val="00030E54"/>
    <w:rsid w:val="00030ED2"/>
    <w:rsid w:val="000337B0"/>
    <w:rsid w:val="00036196"/>
    <w:rsid w:val="00044542"/>
    <w:rsid w:val="00047452"/>
    <w:rsid w:val="00051651"/>
    <w:rsid w:val="00051F2B"/>
    <w:rsid w:val="00057451"/>
    <w:rsid w:val="0006391D"/>
    <w:rsid w:val="00066DDA"/>
    <w:rsid w:val="000810BB"/>
    <w:rsid w:val="00087671"/>
    <w:rsid w:val="00087DCE"/>
    <w:rsid w:val="000A0282"/>
    <w:rsid w:val="000A07E8"/>
    <w:rsid w:val="000A0866"/>
    <w:rsid w:val="000A4F26"/>
    <w:rsid w:val="000B15EB"/>
    <w:rsid w:val="000B170A"/>
    <w:rsid w:val="000B6B16"/>
    <w:rsid w:val="000C1442"/>
    <w:rsid w:val="000C1C1A"/>
    <w:rsid w:val="000C3BBF"/>
    <w:rsid w:val="000C7626"/>
    <w:rsid w:val="000D158A"/>
    <w:rsid w:val="000D1E86"/>
    <w:rsid w:val="000D635C"/>
    <w:rsid w:val="000F2A19"/>
    <w:rsid w:val="0010386D"/>
    <w:rsid w:val="0010474B"/>
    <w:rsid w:val="00112C1C"/>
    <w:rsid w:val="00113F29"/>
    <w:rsid w:val="0011481B"/>
    <w:rsid w:val="001276A0"/>
    <w:rsid w:val="001277C0"/>
    <w:rsid w:val="0013038F"/>
    <w:rsid w:val="001327DF"/>
    <w:rsid w:val="00135AC9"/>
    <w:rsid w:val="001438AA"/>
    <w:rsid w:val="00144397"/>
    <w:rsid w:val="0015103C"/>
    <w:rsid w:val="001556CF"/>
    <w:rsid w:val="001643BF"/>
    <w:rsid w:val="0016675F"/>
    <w:rsid w:val="001734D1"/>
    <w:rsid w:val="001845F7"/>
    <w:rsid w:val="0018579A"/>
    <w:rsid w:val="001865D7"/>
    <w:rsid w:val="001913BA"/>
    <w:rsid w:val="00197C0B"/>
    <w:rsid w:val="001A11B3"/>
    <w:rsid w:val="001A6088"/>
    <w:rsid w:val="001A781A"/>
    <w:rsid w:val="001C5EC6"/>
    <w:rsid w:val="001D1D29"/>
    <w:rsid w:val="001D255F"/>
    <w:rsid w:val="001D35CC"/>
    <w:rsid w:val="001D4D4F"/>
    <w:rsid w:val="001D72D6"/>
    <w:rsid w:val="001D7341"/>
    <w:rsid w:val="001E286E"/>
    <w:rsid w:val="001E7761"/>
    <w:rsid w:val="001F32AA"/>
    <w:rsid w:val="001F4CE8"/>
    <w:rsid w:val="001F5F34"/>
    <w:rsid w:val="001F66B1"/>
    <w:rsid w:val="001F6C62"/>
    <w:rsid w:val="00203800"/>
    <w:rsid w:val="0020698B"/>
    <w:rsid w:val="00206DD3"/>
    <w:rsid w:val="002111C4"/>
    <w:rsid w:val="00213567"/>
    <w:rsid w:val="002158ED"/>
    <w:rsid w:val="00220534"/>
    <w:rsid w:val="002276C3"/>
    <w:rsid w:val="00234659"/>
    <w:rsid w:val="0023664F"/>
    <w:rsid w:val="00252DF5"/>
    <w:rsid w:val="00261F7E"/>
    <w:rsid w:val="00273304"/>
    <w:rsid w:val="00276300"/>
    <w:rsid w:val="00280914"/>
    <w:rsid w:val="0028221F"/>
    <w:rsid w:val="00287B6A"/>
    <w:rsid w:val="00292AE1"/>
    <w:rsid w:val="002A3965"/>
    <w:rsid w:val="002B1D89"/>
    <w:rsid w:val="002B4512"/>
    <w:rsid w:val="002B5235"/>
    <w:rsid w:val="002B686A"/>
    <w:rsid w:val="002C3559"/>
    <w:rsid w:val="002C6ECE"/>
    <w:rsid w:val="002D0AAE"/>
    <w:rsid w:val="002D57E5"/>
    <w:rsid w:val="002E4323"/>
    <w:rsid w:val="002E6FD0"/>
    <w:rsid w:val="002F437F"/>
    <w:rsid w:val="0030328B"/>
    <w:rsid w:val="00304AD6"/>
    <w:rsid w:val="003108B8"/>
    <w:rsid w:val="0031393A"/>
    <w:rsid w:val="00314AEE"/>
    <w:rsid w:val="00315E5C"/>
    <w:rsid w:val="00320873"/>
    <w:rsid w:val="00323F21"/>
    <w:rsid w:val="00323FF0"/>
    <w:rsid w:val="00326DB7"/>
    <w:rsid w:val="00330D68"/>
    <w:rsid w:val="00342043"/>
    <w:rsid w:val="0034606C"/>
    <w:rsid w:val="00356486"/>
    <w:rsid w:val="003608EC"/>
    <w:rsid w:val="00362C2A"/>
    <w:rsid w:val="00366AAD"/>
    <w:rsid w:val="00384C17"/>
    <w:rsid w:val="003852D1"/>
    <w:rsid w:val="00385B11"/>
    <w:rsid w:val="00391508"/>
    <w:rsid w:val="00391A6A"/>
    <w:rsid w:val="003924EC"/>
    <w:rsid w:val="003A0414"/>
    <w:rsid w:val="003B3EF7"/>
    <w:rsid w:val="003B6CAD"/>
    <w:rsid w:val="003C3E35"/>
    <w:rsid w:val="003C4603"/>
    <w:rsid w:val="003C7E41"/>
    <w:rsid w:val="003D6322"/>
    <w:rsid w:val="003D6FA9"/>
    <w:rsid w:val="003F0611"/>
    <w:rsid w:val="003F0C89"/>
    <w:rsid w:val="003F3D8A"/>
    <w:rsid w:val="003F651E"/>
    <w:rsid w:val="00400E10"/>
    <w:rsid w:val="00401089"/>
    <w:rsid w:val="004012C3"/>
    <w:rsid w:val="00403774"/>
    <w:rsid w:val="0040617D"/>
    <w:rsid w:val="00410D26"/>
    <w:rsid w:val="00411A8C"/>
    <w:rsid w:val="00412BC6"/>
    <w:rsid w:val="00412E55"/>
    <w:rsid w:val="004142AA"/>
    <w:rsid w:val="00422127"/>
    <w:rsid w:val="00423332"/>
    <w:rsid w:val="00425596"/>
    <w:rsid w:val="00425C20"/>
    <w:rsid w:val="00427533"/>
    <w:rsid w:val="004336A5"/>
    <w:rsid w:val="00435FEB"/>
    <w:rsid w:val="004458C8"/>
    <w:rsid w:val="00446CC8"/>
    <w:rsid w:val="004537D7"/>
    <w:rsid w:val="004554FD"/>
    <w:rsid w:val="004610EE"/>
    <w:rsid w:val="004636C3"/>
    <w:rsid w:val="00464A52"/>
    <w:rsid w:val="00465381"/>
    <w:rsid w:val="00465CFD"/>
    <w:rsid w:val="00466077"/>
    <w:rsid w:val="00466298"/>
    <w:rsid w:val="004773FA"/>
    <w:rsid w:val="00477A84"/>
    <w:rsid w:val="00481DB5"/>
    <w:rsid w:val="00484317"/>
    <w:rsid w:val="00486285"/>
    <w:rsid w:val="004917A3"/>
    <w:rsid w:val="004A0C0B"/>
    <w:rsid w:val="004A7405"/>
    <w:rsid w:val="004B0DBA"/>
    <w:rsid w:val="004B6F27"/>
    <w:rsid w:val="004C4891"/>
    <w:rsid w:val="004C64D0"/>
    <w:rsid w:val="004D3D38"/>
    <w:rsid w:val="004D43FA"/>
    <w:rsid w:val="004D7224"/>
    <w:rsid w:val="004E6E50"/>
    <w:rsid w:val="004F0E9F"/>
    <w:rsid w:val="004F73FC"/>
    <w:rsid w:val="00500B92"/>
    <w:rsid w:val="00506E8E"/>
    <w:rsid w:val="00513846"/>
    <w:rsid w:val="00513A17"/>
    <w:rsid w:val="005204D6"/>
    <w:rsid w:val="005276F9"/>
    <w:rsid w:val="00543313"/>
    <w:rsid w:val="00550546"/>
    <w:rsid w:val="0055334C"/>
    <w:rsid w:val="00554E56"/>
    <w:rsid w:val="00557012"/>
    <w:rsid w:val="00561A6E"/>
    <w:rsid w:val="00565051"/>
    <w:rsid w:val="005674ED"/>
    <w:rsid w:val="005738CF"/>
    <w:rsid w:val="00573DC9"/>
    <w:rsid w:val="00577C2F"/>
    <w:rsid w:val="00585F06"/>
    <w:rsid w:val="0058700F"/>
    <w:rsid w:val="0059067A"/>
    <w:rsid w:val="005968C9"/>
    <w:rsid w:val="005A37AB"/>
    <w:rsid w:val="005A5171"/>
    <w:rsid w:val="005A6F3D"/>
    <w:rsid w:val="005B372E"/>
    <w:rsid w:val="005B3D6B"/>
    <w:rsid w:val="005B567D"/>
    <w:rsid w:val="005C3AEA"/>
    <w:rsid w:val="005C46E2"/>
    <w:rsid w:val="005D3D55"/>
    <w:rsid w:val="005D40E3"/>
    <w:rsid w:val="005D7098"/>
    <w:rsid w:val="005E29F7"/>
    <w:rsid w:val="005E3DC7"/>
    <w:rsid w:val="005F46B0"/>
    <w:rsid w:val="006074BC"/>
    <w:rsid w:val="00615DA6"/>
    <w:rsid w:val="00624217"/>
    <w:rsid w:val="00627762"/>
    <w:rsid w:val="00631EE3"/>
    <w:rsid w:val="00632745"/>
    <w:rsid w:val="00632EC5"/>
    <w:rsid w:val="00637144"/>
    <w:rsid w:val="00637E30"/>
    <w:rsid w:val="00641439"/>
    <w:rsid w:val="00642750"/>
    <w:rsid w:val="006445A8"/>
    <w:rsid w:val="00651DFA"/>
    <w:rsid w:val="006610C5"/>
    <w:rsid w:val="00664017"/>
    <w:rsid w:val="00666699"/>
    <w:rsid w:val="006768F1"/>
    <w:rsid w:val="00680D49"/>
    <w:rsid w:val="00683DC0"/>
    <w:rsid w:val="00690AB1"/>
    <w:rsid w:val="006A06F5"/>
    <w:rsid w:val="006A1339"/>
    <w:rsid w:val="006A531B"/>
    <w:rsid w:val="006C13CA"/>
    <w:rsid w:val="006C4C1A"/>
    <w:rsid w:val="006D1362"/>
    <w:rsid w:val="006D3E4B"/>
    <w:rsid w:val="006E20A4"/>
    <w:rsid w:val="006E4AB6"/>
    <w:rsid w:val="006E74C0"/>
    <w:rsid w:val="006E77D3"/>
    <w:rsid w:val="006F373E"/>
    <w:rsid w:val="00700D7D"/>
    <w:rsid w:val="00713BC9"/>
    <w:rsid w:val="00715593"/>
    <w:rsid w:val="00735377"/>
    <w:rsid w:val="00735A83"/>
    <w:rsid w:val="00736452"/>
    <w:rsid w:val="0074180F"/>
    <w:rsid w:val="00742EF6"/>
    <w:rsid w:val="00744AD8"/>
    <w:rsid w:val="00744B6C"/>
    <w:rsid w:val="0074566D"/>
    <w:rsid w:val="0075226B"/>
    <w:rsid w:val="00752592"/>
    <w:rsid w:val="00762EA0"/>
    <w:rsid w:val="00764D6B"/>
    <w:rsid w:val="00765523"/>
    <w:rsid w:val="00767736"/>
    <w:rsid w:val="00776F13"/>
    <w:rsid w:val="0078645A"/>
    <w:rsid w:val="00786E7B"/>
    <w:rsid w:val="007B0083"/>
    <w:rsid w:val="007B218B"/>
    <w:rsid w:val="007C29C7"/>
    <w:rsid w:val="007D2BE1"/>
    <w:rsid w:val="007D387B"/>
    <w:rsid w:val="007D4DF3"/>
    <w:rsid w:val="007E5A6D"/>
    <w:rsid w:val="007F15F6"/>
    <w:rsid w:val="007F53B1"/>
    <w:rsid w:val="007F6A0C"/>
    <w:rsid w:val="008007A2"/>
    <w:rsid w:val="00804FDD"/>
    <w:rsid w:val="00806250"/>
    <w:rsid w:val="008076ED"/>
    <w:rsid w:val="0081233E"/>
    <w:rsid w:val="008141E8"/>
    <w:rsid w:val="00821FEE"/>
    <w:rsid w:val="0082502B"/>
    <w:rsid w:val="00831B52"/>
    <w:rsid w:val="00832176"/>
    <w:rsid w:val="00836E95"/>
    <w:rsid w:val="00843FFE"/>
    <w:rsid w:val="00862055"/>
    <w:rsid w:val="00870808"/>
    <w:rsid w:val="00876C84"/>
    <w:rsid w:val="0088034E"/>
    <w:rsid w:val="008821DA"/>
    <w:rsid w:val="00896A49"/>
    <w:rsid w:val="008A1EF0"/>
    <w:rsid w:val="008A49B2"/>
    <w:rsid w:val="008A6015"/>
    <w:rsid w:val="008B6309"/>
    <w:rsid w:val="008D04FB"/>
    <w:rsid w:val="008D0A70"/>
    <w:rsid w:val="008D5474"/>
    <w:rsid w:val="008D7162"/>
    <w:rsid w:val="008E4754"/>
    <w:rsid w:val="008E4C0A"/>
    <w:rsid w:val="008F0D7B"/>
    <w:rsid w:val="008F136B"/>
    <w:rsid w:val="008F15B4"/>
    <w:rsid w:val="00900902"/>
    <w:rsid w:val="009031DC"/>
    <w:rsid w:val="00905B39"/>
    <w:rsid w:val="00910A1A"/>
    <w:rsid w:val="0091341E"/>
    <w:rsid w:val="00917536"/>
    <w:rsid w:val="0091768B"/>
    <w:rsid w:val="0092115A"/>
    <w:rsid w:val="00922364"/>
    <w:rsid w:val="009248EC"/>
    <w:rsid w:val="009270BD"/>
    <w:rsid w:val="00927F10"/>
    <w:rsid w:val="00931B5E"/>
    <w:rsid w:val="0094380A"/>
    <w:rsid w:val="009709B5"/>
    <w:rsid w:val="00983C2E"/>
    <w:rsid w:val="00987438"/>
    <w:rsid w:val="00990015"/>
    <w:rsid w:val="00995E04"/>
    <w:rsid w:val="009A4142"/>
    <w:rsid w:val="009A48BA"/>
    <w:rsid w:val="009B27CA"/>
    <w:rsid w:val="009B2B2C"/>
    <w:rsid w:val="009B73B5"/>
    <w:rsid w:val="009C3874"/>
    <w:rsid w:val="009D5D08"/>
    <w:rsid w:val="009E1FC1"/>
    <w:rsid w:val="009F2390"/>
    <w:rsid w:val="00A00023"/>
    <w:rsid w:val="00A01744"/>
    <w:rsid w:val="00A03050"/>
    <w:rsid w:val="00A11574"/>
    <w:rsid w:val="00A219DE"/>
    <w:rsid w:val="00A26664"/>
    <w:rsid w:val="00A27222"/>
    <w:rsid w:val="00A307E4"/>
    <w:rsid w:val="00A308E6"/>
    <w:rsid w:val="00A449EE"/>
    <w:rsid w:val="00A531DB"/>
    <w:rsid w:val="00A55660"/>
    <w:rsid w:val="00A57350"/>
    <w:rsid w:val="00A62D9E"/>
    <w:rsid w:val="00A659E1"/>
    <w:rsid w:val="00A703BE"/>
    <w:rsid w:val="00A71E9E"/>
    <w:rsid w:val="00A76652"/>
    <w:rsid w:val="00A9275F"/>
    <w:rsid w:val="00AA02D1"/>
    <w:rsid w:val="00AA2943"/>
    <w:rsid w:val="00AA327E"/>
    <w:rsid w:val="00AA4228"/>
    <w:rsid w:val="00AB5244"/>
    <w:rsid w:val="00AB5A10"/>
    <w:rsid w:val="00AC1A8D"/>
    <w:rsid w:val="00AF111E"/>
    <w:rsid w:val="00AF23DE"/>
    <w:rsid w:val="00B07898"/>
    <w:rsid w:val="00B109D2"/>
    <w:rsid w:val="00B126C5"/>
    <w:rsid w:val="00B17118"/>
    <w:rsid w:val="00B2181E"/>
    <w:rsid w:val="00B22642"/>
    <w:rsid w:val="00B23ECC"/>
    <w:rsid w:val="00B26E4A"/>
    <w:rsid w:val="00B32A55"/>
    <w:rsid w:val="00B35DBA"/>
    <w:rsid w:val="00B40DC3"/>
    <w:rsid w:val="00B41F4B"/>
    <w:rsid w:val="00B42183"/>
    <w:rsid w:val="00B458C2"/>
    <w:rsid w:val="00B55F71"/>
    <w:rsid w:val="00B57937"/>
    <w:rsid w:val="00B74DBB"/>
    <w:rsid w:val="00B76317"/>
    <w:rsid w:val="00B85CF1"/>
    <w:rsid w:val="00BA05A1"/>
    <w:rsid w:val="00BA73D2"/>
    <w:rsid w:val="00BC0D08"/>
    <w:rsid w:val="00BC28F2"/>
    <w:rsid w:val="00BC4C9D"/>
    <w:rsid w:val="00BD05DF"/>
    <w:rsid w:val="00BD07FC"/>
    <w:rsid w:val="00BD13D9"/>
    <w:rsid w:val="00BD486E"/>
    <w:rsid w:val="00BE3477"/>
    <w:rsid w:val="00BF0B16"/>
    <w:rsid w:val="00BF7F31"/>
    <w:rsid w:val="00C0093D"/>
    <w:rsid w:val="00C01EA7"/>
    <w:rsid w:val="00C11A7D"/>
    <w:rsid w:val="00C11FEC"/>
    <w:rsid w:val="00C225EA"/>
    <w:rsid w:val="00C23C9E"/>
    <w:rsid w:val="00C273CD"/>
    <w:rsid w:val="00C31339"/>
    <w:rsid w:val="00C33EA0"/>
    <w:rsid w:val="00C34432"/>
    <w:rsid w:val="00C4294C"/>
    <w:rsid w:val="00C454CB"/>
    <w:rsid w:val="00C53EA0"/>
    <w:rsid w:val="00C60279"/>
    <w:rsid w:val="00C74CDF"/>
    <w:rsid w:val="00C84778"/>
    <w:rsid w:val="00C85C11"/>
    <w:rsid w:val="00C90775"/>
    <w:rsid w:val="00CA0121"/>
    <w:rsid w:val="00CB21FF"/>
    <w:rsid w:val="00CB2F3E"/>
    <w:rsid w:val="00CB30DF"/>
    <w:rsid w:val="00CC0175"/>
    <w:rsid w:val="00CC40DC"/>
    <w:rsid w:val="00CC55A3"/>
    <w:rsid w:val="00CC6E24"/>
    <w:rsid w:val="00CC76E8"/>
    <w:rsid w:val="00CD0C85"/>
    <w:rsid w:val="00CD1C8A"/>
    <w:rsid w:val="00CD2610"/>
    <w:rsid w:val="00CE0ED5"/>
    <w:rsid w:val="00CE182E"/>
    <w:rsid w:val="00CF08B4"/>
    <w:rsid w:val="00CF2A98"/>
    <w:rsid w:val="00CF3F16"/>
    <w:rsid w:val="00CF426C"/>
    <w:rsid w:val="00D16652"/>
    <w:rsid w:val="00D2153E"/>
    <w:rsid w:val="00D24528"/>
    <w:rsid w:val="00D254CD"/>
    <w:rsid w:val="00D32DA1"/>
    <w:rsid w:val="00D409D5"/>
    <w:rsid w:val="00D56812"/>
    <w:rsid w:val="00D64F80"/>
    <w:rsid w:val="00D70143"/>
    <w:rsid w:val="00D73791"/>
    <w:rsid w:val="00D76E56"/>
    <w:rsid w:val="00D77268"/>
    <w:rsid w:val="00D84988"/>
    <w:rsid w:val="00D8541E"/>
    <w:rsid w:val="00D92436"/>
    <w:rsid w:val="00DA3BAD"/>
    <w:rsid w:val="00DB4FFF"/>
    <w:rsid w:val="00DC1ED2"/>
    <w:rsid w:val="00DD3559"/>
    <w:rsid w:val="00DD5574"/>
    <w:rsid w:val="00DD7B53"/>
    <w:rsid w:val="00DE1233"/>
    <w:rsid w:val="00DF4401"/>
    <w:rsid w:val="00DF5A03"/>
    <w:rsid w:val="00E02B35"/>
    <w:rsid w:val="00E24E05"/>
    <w:rsid w:val="00E3697C"/>
    <w:rsid w:val="00E3703A"/>
    <w:rsid w:val="00E51D06"/>
    <w:rsid w:val="00E56E26"/>
    <w:rsid w:val="00E639D2"/>
    <w:rsid w:val="00E67C49"/>
    <w:rsid w:val="00E77420"/>
    <w:rsid w:val="00E8370F"/>
    <w:rsid w:val="00E92D31"/>
    <w:rsid w:val="00E93B43"/>
    <w:rsid w:val="00EB2A6E"/>
    <w:rsid w:val="00EB4B6F"/>
    <w:rsid w:val="00EB72BA"/>
    <w:rsid w:val="00EC38D5"/>
    <w:rsid w:val="00EC6FBB"/>
    <w:rsid w:val="00EC79E2"/>
    <w:rsid w:val="00EC7A56"/>
    <w:rsid w:val="00ED4FF2"/>
    <w:rsid w:val="00EE5BA1"/>
    <w:rsid w:val="00EF212C"/>
    <w:rsid w:val="00EF22B6"/>
    <w:rsid w:val="00EF50D8"/>
    <w:rsid w:val="00EF5408"/>
    <w:rsid w:val="00F03AD0"/>
    <w:rsid w:val="00F04FFA"/>
    <w:rsid w:val="00F107FD"/>
    <w:rsid w:val="00F21171"/>
    <w:rsid w:val="00F244E7"/>
    <w:rsid w:val="00F3541D"/>
    <w:rsid w:val="00F44F49"/>
    <w:rsid w:val="00F470BB"/>
    <w:rsid w:val="00F47939"/>
    <w:rsid w:val="00F50BBB"/>
    <w:rsid w:val="00F622A1"/>
    <w:rsid w:val="00F62AB5"/>
    <w:rsid w:val="00F637ED"/>
    <w:rsid w:val="00F64C50"/>
    <w:rsid w:val="00F67623"/>
    <w:rsid w:val="00F74EEE"/>
    <w:rsid w:val="00F77862"/>
    <w:rsid w:val="00F77CE5"/>
    <w:rsid w:val="00F84415"/>
    <w:rsid w:val="00F85902"/>
    <w:rsid w:val="00F870EE"/>
    <w:rsid w:val="00F96904"/>
    <w:rsid w:val="00F96DB3"/>
    <w:rsid w:val="00FA0365"/>
    <w:rsid w:val="00FA1629"/>
    <w:rsid w:val="00FA46DE"/>
    <w:rsid w:val="00FB2781"/>
    <w:rsid w:val="00FB33AF"/>
    <w:rsid w:val="00FB535E"/>
    <w:rsid w:val="00FB66E8"/>
    <w:rsid w:val="00FB753D"/>
    <w:rsid w:val="00FC5665"/>
    <w:rsid w:val="00FD0946"/>
    <w:rsid w:val="01614176"/>
    <w:rsid w:val="03356DCA"/>
    <w:rsid w:val="03FB359B"/>
    <w:rsid w:val="04FFB84B"/>
    <w:rsid w:val="05535D71"/>
    <w:rsid w:val="0553ABE8"/>
    <w:rsid w:val="05B73F35"/>
    <w:rsid w:val="064424C9"/>
    <w:rsid w:val="07E0B941"/>
    <w:rsid w:val="088EA14E"/>
    <w:rsid w:val="0B25744A"/>
    <w:rsid w:val="0BF9DD80"/>
    <w:rsid w:val="0D887DCF"/>
    <w:rsid w:val="0E4CD151"/>
    <w:rsid w:val="0F3CC0D1"/>
    <w:rsid w:val="115BA412"/>
    <w:rsid w:val="120F8BFF"/>
    <w:rsid w:val="13CAE60F"/>
    <w:rsid w:val="13DDAD81"/>
    <w:rsid w:val="14931B10"/>
    <w:rsid w:val="150D25CC"/>
    <w:rsid w:val="1563D198"/>
    <w:rsid w:val="1572DCBA"/>
    <w:rsid w:val="1679F56B"/>
    <w:rsid w:val="16B16F04"/>
    <w:rsid w:val="1841F239"/>
    <w:rsid w:val="18796DFA"/>
    <w:rsid w:val="1AE22D2F"/>
    <w:rsid w:val="1B059A1F"/>
    <w:rsid w:val="1B16EDE6"/>
    <w:rsid w:val="1CC581FE"/>
    <w:rsid w:val="1CCEA8E0"/>
    <w:rsid w:val="1DB8E75A"/>
    <w:rsid w:val="1E4CD891"/>
    <w:rsid w:val="1EC6D168"/>
    <w:rsid w:val="21CD6E9B"/>
    <w:rsid w:val="22175842"/>
    <w:rsid w:val="223E1654"/>
    <w:rsid w:val="224681F3"/>
    <w:rsid w:val="22D52FA4"/>
    <w:rsid w:val="22EB7D91"/>
    <w:rsid w:val="2385DF6C"/>
    <w:rsid w:val="242578C8"/>
    <w:rsid w:val="26771073"/>
    <w:rsid w:val="2796B4B6"/>
    <w:rsid w:val="27A01610"/>
    <w:rsid w:val="280ACFC1"/>
    <w:rsid w:val="284CF505"/>
    <w:rsid w:val="293B3F3E"/>
    <w:rsid w:val="297E04AE"/>
    <w:rsid w:val="2A2B3E76"/>
    <w:rsid w:val="2A4535E1"/>
    <w:rsid w:val="2A5EB25A"/>
    <w:rsid w:val="2CA4F9BA"/>
    <w:rsid w:val="315D6A16"/>
    <w:rsid w:val="318E3C87"/>
    <w:rsid w:val="32947275"/>
    <w:rsid w:val="32C8475C"/>
    <w:rsid w:val="34ED35E2"/>
    <w:rsid w:val="352723AA"/>
    <w:rsid w:val="36BBB503"/>
    <w:rsid w:val="38792705"/>
    <w:rsid w:val="3891D304"/>
    <w:rsid w:val="38B86082"/>
    <w:rsid w:val="38D126DD"/>
    <w:rsid w:val="3ACCA3AD"/>
    <w:rsid w:val="3DCDB658"/>
    <w:rsid w:val="3DE92EE6"/>
    <w:rsid w:val="3E4802A4"/>
    <w:rsid w:val="3F22796D"/>
    <w:rsid w:val="3F5CBAC4"/>
    <w:rsid w:val="3F9B3C69"/>
    <w:rsid w:val="4062A223"/>
    <w:rsid w:val="41D52DC7"/>
    <w:rsid w:val="43B43D8D"/>
    <w:rsid w:val="445F785A"/>
    <w:rsid w:val="457C1219"/>
    <w:rsid w:val="45A2045F"/>
    <w:rsid w:val="474776F2"/>
    <w:rsid w:val="4848714D"/>
    <w:rsid w:val="48CF9816"/>
    <w:rsid w:val="4ADC1AF6"/>
    <w:rsid w:val="4B3ACE8E"/>
    <w:rsid w:val="4CD6E98E"/>
    <w:rsid w:val="4DF432A9"/>
    <w:rsid w:val="4ED83485"/>
    <w:rsid w:val="4F34DAAE"/>
    <w:rsid w:val="4FF74E4A"/>
    <w:rsid w:val="50789AE1"/>
    <w:rsid w:val="508268E1"/>
    <w:rsid w:val="5275A1F4"/>
    <w:rsid w:val="52845AEB"/>
    <w:rsid w:val="52D4C8AA"/>
    <w:rsid w:val="5356284F"/>
    <w:rsid w:val="5367AA6E"/>
    <w:rsid w:val="53F6F7C7"/>
    <w:rsid w:val="54574A9E"/>
    <w:rsid w:val="5463E3F0"/>
    <w:rsid w:val="546ECDA9"/>
    <w:rsid w:val="550614E2"/>
    <w:rsid w:val="5515836F"/>
    <w:rsid w:val="557F1024"/>
    <w:rsid w:val="56382C6F"/>
    <w:rsid w:val="5704AFC6"/>
    <w:rsid w:val="58533346"/>
    <w:rsid w:val="5857A5B0"/>
    <w:rsid w:val="589CF832"/>
    <w:rsid w:val="58E70A2F"/>
    <w:rsid w:val="5AF92D91"/>
    <w:rsid w:val="5B675911"/>
    <w:rsid w:val="5DE8D22F"/>
    <w:rsid w:val="5EECCEA6"/>
    <w:rsid w:val="5F24F6AB"/>
    <w:rsid w:val="6072B0B0"/>
    <w:rsid w:val="608A061B"/>
    <w:rsid w:val="60AF9F7B"/>
    <w:rsid w:val="6132246E"/>
    <w:rsid w:val="62402804"/>
    <w:rsid w:val="6397D3E8"/>
    <w:rsid w:val="63FB79B0"/>
    <w:rsid w:val="641EA71E"/>
    <w:rsid w:val="64980415"/>
    <w:rsid w:val="653C8630"/>
    <w:rsid w:val="65C3C913"/>
    <w:rsid w:val="670F2CA1"/>
    <w:rsid w:val="67784B49"/>
    <w:rsid w:val="679CB389"/>
    <w:rsid w:val="6A5FFD77"/>
    <w:rsid w:val="6B5EBC52"/>
    <w:rsid w:val="6B8ADBBE"/>
    <w:rsid w:val="6BC3B0B9"/>
    <w:rsid w:val="6F4C9E95"/>
    <w:rsid w:val="6FEE8532"/>
    <w:rsid w:val="70A96219"/>
    <w:rsid w:val="70C35B0E"/>
    <w:rsid w:val="70D4280A"/>
    <w:rsid w:val="70F5954A"/>
    <w:rsid w:val="71979686"/>
    <w:rsid w:val="71DBA3CA"/>
    <w:rsid w:val="71DF6B39"/>
    <w:rsid w:val="721DB5A2"/>
    <w:rsid w:val="727E5DFE"/>
    <w:rsid w:val="732FE116"/>
    <w:rsid w:val="733962CC"/>
    <w:rsid w:val="73659884"/>
    <w:rsid w:val="73691A11"/>
    <w:rsid w:val="7458FEBF"/>
    <w:rsid w:val="74741D84"/>
    <w:rsid w:val="74797AAA"/>
    <w:rsid w:val="762B3C7D"/>
    <w:rsid w:val="77A6A3B3"/>
    <w:rsid w:val="77AC684A"/>
    <w:rsid w:val="79110AAA"/>
    <w:rsid w:val="795778AE"/>
    <w:rsid w:val="7AFCA8BF"/>
    <w:rsid w:val="7D91EFD6"/>
    <w:rsid w:val="7DE5707D"/>
    <w:rsid w:val="7EFCA5EC"/>
    <w:rsid w:val="7F9AFF1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7B1260C"/>
  <w15:chartTrackingRefBased/>
  <w15:docId w15:val="{8E3E55B7-6329-472F-9323-569AB77E1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25EA"/>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8">
    <w:name w:val="s8"/>
    <w:basedOn w:val="DefaultParagraphFont"/>
    <w:rsid w:val="007D2BE1"/>
  </w:style>
  <w:style w:type="character" w:customStyle="1" w:styleId="apple-converted-space">
    <w:name w:val="apple-converted-space"/>
    <w:basedOn w:val="DefaultParagraphFont"/>
    <w:rsid w:val="007D2BE1"/>
  </w:style>
  <w:style w:type="character" w:styleId="CommentReference">
    <w:name w:val="annotation reference"/>
    <w:basedOn w:val="DefaultParagraphFont"/>
    <w:uiPriority w:val="99"/>
    <w:semiHidden/>
    <w:unhideWhenUsed/>
    <w:rsid w:val="00632EC5"/>
    <w:rPr>
      <w:sz w:val="16"/>
      <w:szCs w:val="16"/>
    </w:rPr>
  </w:style>
  <w:style w:type="paragraph" w:styleId="CommentText">
    <w:name w:val="annotation text"/>
    <w:basedOn w:val="Normal"/>
    <w:link w:val="CommentTextChar"/>
    <w:uiPriority w:val="99"/>
    <w:unhideWhenUsed/>
    <w:rsid w:val="00632EC5"/>
    <w:rPr>
      <w:sz w:val="20"/>
      <w:szCs w:val="20"/>
    </w:rPr>
  </w:style>
  <w:style w:type="character" w:customStyle="1" w:styleId="CommentTextChar">
    <w:name w:val="Comment Text Char"/>
    <w:basedOn w:val="DefaultParagraphFont"/>
    <w:link w:val="CommentText"/>
    <w:uiPriority w:val="99"/>
    <w:rsid w:val="00632EC5"/>
    <w:rPr>
      <w:sz w:val="20"/>
      <w:szCs w:val="20"/>
    </w:rPr>
  </w:style>
  <w:style w:type="paragraph" w:styleId="CommentSubject">
    <w:name w:val="annotation subject"/>
    <w:basedOn w:val="CommentText"/>
    <w:next w:val="CommentText"/>
    <w:link w:val="CommentSubjectChar"/>
    <w:uiPriority w:val="99"/>
    <w:semiHidden/>
    <w:unhideWhenUsed/>
    <w:rsid w:val="00632EC5"/>
    <w:rPr>
      <w:b/>
      <w:bCs/>
    </w:rPr>
  </w:style>
  <w:style w:type="character" w:customStyle="1" w:styleId="CommentSubjectChar">
    <w:name w:val="Comment Subject Char"/>
    <w:basedOn w:val="CommentTextChar"/>
    <w:link w:val="CommentSubject"/>
    <w:uiPriority w:val="99"/>
    <w:semiHidden/>
    <w:rsid w:val="00632EC5"/>
    <w:rPr>
      <w:b/>
      <w:bCs/>
      <w:sz w:val="20"/>
      <w:szCs w:val="20"/>
    </w:rPr>
  </w:style>
  <w:style w:type="character" w:styleId="Hyperlink">
    <w:name w:val="Hyperlink"/>
    <w:basedOn w:val="DefaultParagraphFont"/>
    <w:uiPriority w:val="99"/>
    <w:unhideWhenUsed/>
    <w:rsid w:val="00632EC5"/>
    <w:rPr>
      <w:color w:val="0563C1" w:themeColor="hyperlink"/>
      <w:u w:val="single"/>
    </w:rPr>
  </w:style>
  <w:style w:type="character" w:styleId="UnresolvedMention">
    <w:name w:val="Unresolved Mention"/>
    <w:basedOn w:val="DefaultParagraphFont"/>
    <w:uiPriority w:val="99"/>
    <w:semiHidden/>
    <w:unhideWhenUsed/>
    <w:rsid w:val="00632EC5"/>
    <w:rPr>
      <w:color w:val="605E5C"/>
      <w:shd w:val="clear" w:color="auto" w:fill="E1DFDD"/>
    </w:rPr>
  </w:style>
  <w:style w:type="paragraph" w:styleId="ListParagraph">
    <w:name w:val="List Paragraph"/>
    <w:basedOn w:val="Normal"/>
    <w:uiPriority w:val="34"/>
    <w:qFormat/>
    <w:rsid w:val="00B41F4B"/>
    <w:pPr>
      <w:ind w:left="720"/>
      <w:contextualSpacing/>
    </w:pPr>
  </w:style>
  <w:style w:type="paragraph" w:customStyle="1" w:styleId="xxmsolistparagraph">
    <w:name w:val="x_xmsolistparagraph"/>
    <w:basedOn w:val="Normal"/>
    <w:rsid w:val="00AB5A10"/>
    <w:pPr>
      <w:ind w:left="720"/>
    </w:pPr>
    <w:rPr>
      <w:rFonts w:ascii="Aptos" w:hAnsi="Aptos" w:cs="Aptos"/>
      <w:sz w:val="22"/>
      <w:szCs w:val="22"/>
    </w:rPr>
  </w:style>
  <w:style w:type="paragraph" w:styleId="Revision">
    <w:name w:val="Revision"/>
    <w:hidden/>
    <w:uiPriority w:val="99"/>
    <w:semiHidden/>
    <w:rsid w:val="00422127"/>
  </w:style>
  <w:style w:type="character" w:styleId="Strong">
    <w:name w:val="Strong"/>
    <w:basedOn w:val="DefaultParagraphFont"/>
    <w:uiPriority w:val="22"/>
    <w:qFormat/>
    <w:rsid w:val="0076552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3085666">
      <w:bodyDiv w:val="1"/>
      <w:marLeft w:val="0"/>
      <w:marRight w:val="0"/>
      <w:marTop w:val="0"/>
      <w:marBottom w:val="0"/>
      <w:divBdr>
        <w:top w:val="none" w:sz="0" w:space="0" w:color="auto"/>
        <w:left w:val="none" w:sz="0" w:space="0" w:color="auto"/>
        <w:bottom w:val="none" w:sz="0" w:space="0" w:color="auto"/>
        <w:right w:val="none" w:sz="0" w:space="0" w:color="auto"/>
      </w:divBdr>
    </w:div>
    <w:div w:id="285082407">
      <w:bodyDiv w:val="1"/>
      <w:marLeft w:val="0"/>
      <w:marRight w:val="0"/>
      <w:marTop w:val="0"/>
      <w:marBottom w:val="0"/>
      <w:divBdr>
        <w:top w:val="none" w:sz="0" w:space="0" w:color="auto"/>
        <w:left w:val="none" w:sz="0" w:space="0" w:color="auto"/>
        <w:bottom w:val="none" w:sz="0" w:space="0" w:color="auto"/>
        <w:right w:val="none" w:sz="0" w:space="0" w:color="auto"/>
      </w:divBdr>
    </w:div>
    <w:div w:id="993609076">
      <w:bodyDiv w:val="1"/>
      <w:marLeft w:val="0"/>
      <w:marRight w:val="0"/>
      <w:marTop w:val="0"/>
      <w:marBottom w:val="0"/>
      <w:divBdr>
        <w:top w:val="none" w:sz="0" w:space="0" w:color="auto"/>
        <w:left w:val="none" w:sz="0" w:space="0" w:color="auto"/>
        <w:bottom w:val="none" w:sz="0" w:space="0" w:color="auto"/>
        <w:right w:val="none" w:sz="0" w:space="0" w:color="auto"/>
      </w:divBdr>
      <w:divsChild>
        <w:div w:id="472988364">
          <w:marLeft w:val="0"/>
          <w:marRight w:val="0"/>
          <w:marTop w:val="0"/>
          <w:marBottom w:val="0"/>
          <w:divBdr>
            <w:top w:val="none" w:sz="0" w:space="0" w:color="auto"/>
            <w:left w:val="none" w:sz="0" w:space="0" w:color="auto"/>
            <w:bottom w:val="none" w:sz="0" w:space="0" w:color="auto"/>
            <w:right w:val="none" w:sz="0" w:space="0" w:color="auto"/>
          </w:divBdr>
          <w:divsChild>
            <w:div w:id="448359200">
              <w:marLeft w:val="0"/>
              <w:marRight w:val="0"/>
              <w:marTop w:val="0"/>
              <w:marBottom w:val="0"/>
              <w:divBdr>
                <w:top w:val="none" w:sz="0" w:space="0" w:color="auto"/>
                <w:left w:val="none" w:sz="0" w:space="0" w:color="auto"/>
                <w:bottom w:val="none" w:sz="0" w:space="0" w:color="auto"/>
                <w:right w:val="none" w:sz="0" w:space="0" w:color="auto"/>
              </w:divBdr>
            </w:div>
            <w:div w:id="1024096929">
              <w:marLeft w:val="0"/>
              <w:marRight w:val="0"/>
              <w:marTop w:val="0"/>
              <w:marBottom w:val="0"/>
              <w:divBdr>
                <w:top w:val="none" w:sz="0" w:space="0" w:color="auto"/>
                <w:left w:val="none" w:sz="0" w:space="0" w:color="auto"/>
                <w:bottom w:val="none" w:sz="0" w:space="0" w:color="auto"/>
                <w:right w:val="none" w:sz="0" w:space="0" w:color="auto"/>
              </w:divBdr>
            </w:div>
            <w:div w:id="1093356511">
              <w:marLeft w:val="0"/>
              <w:marRight w:val="0"/>
              <w:marTop w:val="0"/>
              <w:marBottom w:val="0"/>
              <w:divBdr>
                <w:top w:val="none" w:sz="0" w:space="0" w:color="auto"/>
                <w:left w:val="none" w:sz="0" w:space="0" w:color="auto"/>
                <w:bottom w:val="none" w:sz="0" w:space="0" w:color="auto"/>
                <w:right w:val="none" w:sz="0" w:space="0" w:color="auto"/>
              </w:divBdr>
            </w:div>
            <w:div w:id="1200513710">
              <w:marLeft w:val="0"/>
              <w:marRight w:val="0"/>
              <w:marTop w:val="0"/>
              <w:marBottom w:val="0"/>
              <w:divBdr>
                <w:top w:val="none" w:sz="0" w:space="0" w:color="auto"/>
                <w:left w:val="none" w:sz="0" w:space="0" w:color="auto"/>
                <w:bottom w:val="none" w:sz="0" w:space="0" w:color="auto"/>
                <w:right w:val="none" w:sz="0" w:space="0" w:color="auto"/>
              </w:divBdr>
            </w:div>
            <w:div w:id="1388183788">
              <w:marLeft w:val="0"/>
              <w:marRight w:val="0"/>
              <w:marTop w:val="0"/>
              <w:marBottom w:val="0"/>
              <w:divBdr>
                <w:top w:val="none" w:sz="0" w:space="0" w:color="auto"/>
                <w:left w:val="none" w:sz="0" w:space="0" w:color="auto"/>
                <w:bottom w:val="none" w:sz="0" w:space="0" w:color="auto"/>
                <w:right w:val="none" w:sz="0" w:space="0" w:color="auto"/>
              </w:divBdr>
            </w:div>
            <w:div w:id="1475171809">
              <w:marLeft w:val="0"/>
              <w:marRight w:val="0"/>
              <w:marTop w:val="0"/>
              <w:marBottom w:val="0"/>
              <w:divBdr>
                <w:top w:val="none" w:sz="0" w:space="0" w:color="auto"/>
                <w:left w:val="none" w:sz="0" w:space="0" w:color="auto"/>
                <w:bottom w:val="none" w:sz="0" w:space="0" w:color="auto"/>
                <w:right w:val="none" w:sz="0" w:space="0" w:color="auto"/>
              </w:divBdr>
            </w:div>
            <w:div w:id="1533762648">
              <w:marLeft w:val="0"/>
              <w:marRight w:val="0"/>
              <w:marTop w:val="0"/>
              <w:marBottom w:val="0"/>
              <w:divBdr>
                <w:top w:val="none" w:sz="0" w:space="0" w:color="auto"/>
                <w:left w:val="none" w:sz="0" w:space="0" w:color="auto"/>
                <w:bottom w:val="none" w:sz="0" w:space="0" w:color="auto"/>
                <w:right w:val="none" w:sz="0" w:space="0" w:color="auto"/>
              </w:divBdr>
            </w:div>
          </w:divsChild>
        </w:div>
        <w:div w:id="1038049501">
          <w:marLeft w:val="0"/>
          <w:marRight w:val="0"/>
          <w:marTop w:val="0"/>
          <w:marBottom w:val="0"/>
          <w:divBdr>
            <w:top w:val="none" w:sz="0" w:space="0" w:color="auto"/>
            <w:left w:val="none" w:sz="0" w:space="0" w:color="auto"/>
            <w:bottom w:val="none" w:sz="0" w:space="0" w:color="auto"/>
            <w:right w:val="none" w:sz="0" w:space="0" w:color="auto"/>
          </w:divBdr>
        </w:div>
        <w:div w:id="2083019827">
          <w:marLeft w:val="0"/>
          <w:marRight w:val="0"/>
          <w:marTop w:val="0"/>
          <w:marBottom w:val="0"/>
          <w:divBdr>
            <w:top w:val="none" w:sz="0" w:space="0" w:color="auto"/>
            <w:left w:val="none" w:sz="0" w:space="0" w:color="auto"/>
            <w:bottom w:val="none" w:sz="0" w:space="0" w:color="auto"/>
            <w:right w:val="none" w:sz="0" w:space="0" w:color="auto"/>
          </w:divBdr>
        </w:div>
      </w:divsChild>
    </w:div>
    <w:div w:id="1404065753">
      <w:bodyDiv w:val="1"/>
      <w:marLeft w:val="0"/>
      <w:marRight w:val="0"/>
      <w:marTop w:val="0"/>
      <w:marBottom w:val="0"/>
      <w:divBdr>
        <w:top w:val="none" w:sz="0" w:space="0" w:color="auto"/>
        <w:left w:val="none" w:sz="0" w:space="0" w:color="auto"/>
        <w:bottom w:val="none" w:sz="0" w:space="0" w:color="auto"/>
        <w:right w:val="none" w:sz="0" w:space="0" w:color="auto"/>
      </w:divBdr>
    </w:div>
    <w:div w:id="1483695858">
      <w:bodyDiv w:val="1"/>
      <w:marLeft w:val="0"/>
      <w:marRight w:val="0"/>
      <w:marTop w:val="0"/>
      <w:marBottom w:val="0"/>
      <w:divBdr>
        <w:top w:val="none" w:sz="0" w:space="0" w:color="auto"/>
        <w:left w:val="none" w:sz="0" w:space="0" w:color="auto"/>
        <w:bottom w:val="none" w:sz="0" w:space="0" w:color="auto"/>
        <w:right w:val="none" w:sz="0" w:space="0" w:color="auto"/>
      </w:divBdr>
    </w:div>
    <w:div w:id="1565749415">
      <w:bodyDiv w:val="1"/>
      <w:marLeft w:val="0"/>
      <w:marRight w:val="0"/>
      <w:marTop w:val="0"/>
      <w:marBottom w:val="0"/>
      <w:divBdr>
        <w:top w:val="none" w:sz="0" w:space="0" w:color="auto"/>
        <w:left w:val="none" w:sz="0" w:space="0" w:color="auto"/>
        <w:bottom w:val="none" w:sz="0" w:space="0" w:color="auto"/>
        <w:right w:val="none" w:sz="0" w:space="0" w:color="auto"/>
      </w:divBdr>
    </w:div>
    <w:div w:id="1579052915">
      <w:bodyDiv w:val="1"/>
      <w:marLeft w:val="0"/>
      <w:marRight w:val="0"/>
      <w:marTop w:val="0"/>
      <w:marBottom w:val="0"/>
      <w:divBdr>
        <w:top w:val="none" w:sz="0" w:space="0" w:color="auto"/>
        <w:left w:val="none" w:sz="0" w:space="0" w:color="auto"/>
        <w:bottom w:val="none" w:sz="0" w:space="0" w:color="auto"/>
        <w:right w:val="none" w:sz="0" w:space="0" w:color="auto"/>
      </w:divBdr>
    </w:div>
    <w:div w:id="1744989800">
      <w:bodyDiv w:val="1"/>
      <w:marLeft w:val="0"/>
      <w:marRight w:val="0"/>
      <w:marTop w:val="0"/>
      <w:marBottom w:val="0"/>
      <w:divBdr>
        <w:top w:val="none" w:sz="0" w:space="0" w:color="auto"/>
        <w:left w:val="none" w:sz="0" w:space="0" w:color="auto"/>
        <w:bottom w:val="none" w:sz="0" w:space="0" w:color="auto"/>
        <w:right w:val="none" w:sz="0" w:space="0" w:color="auto"/>
      </w:divBdr>
    </w:div>
    <w:div w:id="1904219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wood@californiamuseum.org"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californiamuseum.org/?page_id=21741" TargetMode="External"/><Relationship Id="rId2" Type="http://schemas.openxmlformats.org/officeDocument/2006/relationships/customXml" Target="../customXml/item2.xml"/><Relationship Id="rId16"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aliforniamuseum.org"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hyperlink" Target="https://Fiesta2024.eventbrite.com" TargetMode="External"/><Relationship Id="rId4" Type="http://schemas.openxmlformats.org/officeDocument/2006/relationships/customXml" Target="../customXml/item4.xml"/><Relationship Id="rId9" Type="http://schemas.openxmlformats.org/officeDocument/2006/relationships/hyperlink" Target="https://californiamuseum.org/exhibitions/temporary/upcoming/arte-de-inspiracion/"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ocumenttasks/documenttasks1.xml><?xml version="1.0" encoding="utf-8"?>
<t:Tasks xmlns:t="http://schemas.microsoft.com/office/tasks/2019/documenttasks" xmlns:oel="http://schemas.microsoft.com/office/2019/extlst">
  <t:Task id="{DDB3601E-60AA-4B51-B27E-D7A7B3B3B543}">
    <t:Anchor>
      <t:Comment id="971589051"/>
    </t:Anchor>
    <t:History>
      <t:Event id="{AAACD8B7-D10C-4619-9974-61A5A68AB766}" time="2024-07-25T22:35:14.424Z">
        <t:Attribution userId="S::dwood@californiamuseum.org::4a4093fe-b6dd-49df-830b-60f1273fb381" userProvider="AD" userName="Wood, Danielle"/>
        <t:Anchor>
          <t:Comment id="1314946307"/>
        </t:Anchor>
        <t:Create/>
      </t:Event>
      <t:Event id="{852D61DE-D3FC-4F41-AE98-9BFAC86F70F6}" time="2024-07-25T22:35:14.424Z">
        <t:Attribution userId="S::dwood@californiamuseum.org::4a4093fe-b6dd-49df-830b-60f1273fb381" userProvider="AD" userName="Wood, Danielle"/>
        <t:Anchor>
          <t:Comment id="1314946307"/>
        </t:Anchor>
        <t:Assign userId="S::sroberts@californiamuseum.org::a69e6729-9c2d-4851-ba6f-ad4276890731" userProvider="AD" userName="Roberts, Serena"/>
      </t:Event>
      <t:Event id="{5CCD6EA9-D46E-4A30-B481-C35E79F62D83}" time="2024-07-25T22:35:14.424Z">
        <t:Attribution userId="S::dwood@californiamuseum.org::4a4093fe-b6dd-49df-830b-60f1273fb381" userProvider="AD" userName="Wood, Danielle"/>
        <t:Anchor>
          <t:Comment id="1314946307"/>
        </t:Anchor>
        <t:SetTitle title="@Roberts, Serena I agree with not including this."/>
      </t:Event>
      <t:Event id="{60D55A95-67D2-43C4-B738-C9FA0A3A9026}" time="2024-07-25T23:18:48.971Z">
        <t:Attribution userId="S::sroberts@californiamuseum.org::a69e6729-9c2d-4851-ba6f-ad4276890731" userProvider="AD" userName="Roberts, Serena"/>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2D47DF0DB71ABE4D8FCABA60A948C55E" ma:contentTypeVersion="13" ma:contentTypeDescription="Create a new document." ma:contentTypeScope="" ma:versionID="dce9a02c68df381d3cf1721edfa45530">
  <xsd:schema xmlns:xsd="http://www.w3.org/2001/XMLSchema" xmlns:xs="http://www.w3.org/2001/XMLSchema" xmlns:p="http://schemas.microsoft.com/office/2006/metadata/properties" xmlns:ns2="966494ae-d917-4f77-905e-6ba759cb6642" xmlns:ns3="7aa83304-02e3-482a-9190-eb03289cf389" targetNamespace="http://schemas.microsoft.com/office/2006/metadata/properties" ma:root="true" ma:fieldsID="87675037fa8fb4ef24df093c701e08ce" ns2:_="" ns3:_="">
    <xsd:import namespace="966494ae-d917-4f77-905e-6ba759cb6642"/>
    <xsd:import namespace="7aa83304-02e3-482a-9190-eb03289cf389"/>
    <xsd:element name="properties">
      <xsd:complexType>
        <xsd:sequence>
          <xsd:element name="documentManagement">
            <xsd:complexType>
              <xsd:all>
                <xsd:element ref="ns2:_dlc_DocId" minOccurs="0"/>
                <xsd:element ref="ns2:_dlc_DocIdUrl" minOccurs="0"/>
                <xsd:element ref="ns2:_dlc_DocIdPersistId" minOccurs="0"/>
                <xsd:element ref="ns3:lcf76f155ced4ddcb4097134ff3c332f" minOccurs="0"/>
                <xsd:element ref="ns2:TaxCatchAll" minOccurs="0"/>
                <xsd:element ref="ns3:MediaServiceMetadata" minOccurs="0"/>
                <xsd:element ref="ns3:MediaServiceFastMetadata" minOccurs="0"/>
                <xsd:element ref="ns3:MediaServiceSearchProperties" minOccurs="0"/>
                <xsd:element ref="ns3:MediaServiceDateTaken" minOccurs="0"/>
                <xsd:element ref="ns3:MediaServiceObjectDetectorVersions" minOccurs="0"/>
                <xsd:element ref="ns3:MediaServiceGenerationTime" minOccurs="0"/>
                <xsd:element ref="ns3:MediaServiceEventHashCode" minOccurs="0"/>
                <xsd:element ref="ns3:MediaServiceOCR"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6494ae-d917-4f77-905e-6ba759cb664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3" nillable="true" ma:displayName="Taxonomy Catch All Column" ma:hidden="true" ma:list="{a9a63272-6d29-405a-b3dd-37b33bef9120}" ma:internalName="TaxCatchAll" ma:showField="CatchAllData" ma:web="966494ae-d917-4f77-905e-6ba759cb66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aa83304-02e3-482a-9190-eb03289cf389" elementFormDefault="qualified">
    <xsd:import namespace="http://schemas.microsoft.com/office/2006/documentManagement/types"/>
    <xsd:import namespace="http://schemas.microsoft.com/office/infopath/2007/PartnerControls"/>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99ddac27-d884-43f0-8858-39ef05015eb5" ma:termSetId="09814cd3-568e-fe90-9814-8d621ff8fb84" ma:anchorId="fba54fb3-c3e1-fe81-a776-ca4b69148c4d" ma:open="true" ma:isKeyword="false">
      <xsd:complexType>
        <xsd:sequence>
          <xsd:element ref="pc:Terms" minOccurs="0" maxOccurs="1"/>
        </xsd:sequence>
      </xsd:complexType>
    </xsd:element>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SearchProperties" ma:index="16" nillable="true" ma:displayName="MediaServiceSearchProperties" ma:hidden="true" ma:internalName="MediaServiceSearchProperties" ma:readOnly="true">
      <xsd:simpleType>
        <xsd:restriction base="dms:Note"/>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966494ae-d917-4f77-905e-6ba759cb6642" xsi:nil="true"/>
    <lcf76f155ced4ddcb4097134ff3c332f xmlns="7aa83304-02e3-482a-9190-eb03289cf389">
      <Terms xmlns="http://schemas.microsoft.com/office/infopath/2007/PartnerControls"/>
    </lcf76f155ced4ddcb4097134ff3c332f>
    <_dlc_DocId xmlns="966494ae-d917-4f77-905e-6ba759cb6642">FMUNJD55S42N-493616287-398662</_dlc_DocId>
    <_dlc_DocIdUrl xmlns="966494ae-d917-4f77-905e-6ba759cb6642">
      <Url>https://californiagold.sharepoint.com/sites/CaliforniaMuseum/_layouts/15/DocIdRedir.aspx?ID=FMUNJD55S42N-493616287-398662</Url>
      <Description>FMUNJD55S42N-493616287-398662</Description>
    </_dlc_DocIdUrl>
  </documentManagement>
</p:properties>
</file>

<file path=customXml/itemProps1.xml><?xml version="1.0" encoding="utf-8"?>
<ds:datastoreItem xmlns:ds="http://schemas.openxmlformats.org/officeDocument/2006/customXml" ds:itemID="{54473452-F5D9-4198-9243-FE86AB245312}">
  <ds:schemaRefs>
    <ds:schemaRef ds:uri="http://schemas.microsoft.com/sharepoint/events"/>
  </ds:schemaRefs>
</ds:datastoreItem>
</file>

<file path=customXml/itemProps2.xml><?xml version="1.0" encoding="utf-8"?>
<ds:datastoreItem xmlns:ds="http://schemas.openxmlformats.org/officeDocument/2006/customXml" ds:itemID="{63E2F214-0B3C-4084-BE83-04DC77EC46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6494ae-d917-4f77-905e-6ba759cb6642"/>
    <ds:schemaRef ds:uri="7aa83304-02e3-482a-9190-eb03289cf3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159930A-DC43-40A6-B553-945786E3F67F}">
  <ds:schemaRefs>
    <ds:schemaRef ds:uri="http://schemas.microsoft.com/sharepoint/v3/contenttype/forms"/>
  </ds:schemaRefs>
</ds:datastoreItem>
</file>

<file path=customXml/itemProps4.xml><?xml version="1.0" encoding="utf-8"?>
<ds:datastoreItem xmlns:ds="http://schemas.openxmlformats.org/officeDocument/2006/customXml" ds:itemID="{F16F9BAF-85B4-40B2-9203-17FFDADFD3D4}">
  <ds:schemaRefs>
    <ds:schemaRef ds:uri="http://schemas.microsoft.com/office/2006/metadata/properties"/>
    <ds:schemaRef ds:uri="http://schemas.microsoft.com/office/infopath/2007/PartnerControls"/>
    <ds:schemaRef ds:uri="966494ae-d917-4f77-905e-6ba759cb6642"/>
    <ds:schemaRef ds:uri="7aa83304-02e3-482a-9190-eb03289cf389"/>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552</Words>
  <Characters>2986</Characters>
  <Application>Microsoft Office Word</Application>
  <DocSecurity>0</DocSecurity>
  <Lines>55</Lines>
  <Paragraphs>17</Paragraphs>
  <ScaleCrop>false</ScaleCrop>
  <Company/>
  <LinksUpToDate>false</LinksUpToDate>
  <CharactersWithSpaces>3527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 Newquist</dc:creator>
  <cp:keywords/>
  <dc:description/>
  <cp:lastModifiedBy>Wood, Danielle</cp:lastModifiedBy>
  <cp:revision>251</cp:revision>
  <dcterms:created xsi:type="dcterms:W3CDTF">2024-07-25T15:22:00Z</dcterms:created>
  <dcterms:modified xsi:type="dcterms:W3CDTF">2024-08-09T22:36:00Z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0x0101002D47DF0DB71ABE4D8FCABA60A948C55E</vt:lpwstr>
  </property>
  <property fmtid="{D5CDD505-2E9C-101B-9397-08002B2CF9AE}" pid="3" name="Order">
    <vt:r8>100</vt:r8>
  </property>
  <property fmtid="{D5CDD505-2E9C-101B-9397-08002B2CF9AE}" pid="4" name="MediaServiceImageTags">
    <vt:lpwstr/>
  </property>
  <property fmtid="{D5CDD505-2E9C-101B-9397-08002B2CF9AE}" pid="5" name="_dlc_DocIdItemGuid">
    <vt:lpwstr>dc2d2afa-058b-4c90-9e86-f55d03fc7358</vt:lpwstr>
  </property>
  <property fmtid="{D5CDD505-2E9C-101B-9397-08002B2CF9AE}" pid="6" name="GrammarlyDocumentId">
    <vt:lpwstr>7c486a23787b4cdc37024392960349dec61c3b1e41d90be4bccfe927e1fba341</vt:lpwstr>
  </property>
</Properties>
</file>